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rsidTr="00292BEF">
        <w:tc>
          <w:tcPr>
            <w:tcW w:w="9576" w:type="dxa"/>
          </w:tcPr>
          <w:p w:rsidR="009E5F3C" w:rsidRPr="00CA07DB" w:rsidRDefault="009E5F3C" w:rsidP="009E5F3C">
            <w:pPr>
              <w:rPr>
                <w:b/>
              </w:rPr>
            </w:pPr>
            <w:r w:rsidRPr="00CA07DB">
              <w:rPr>
                <w:b/>
              </w:rPr>
              <w:t>Name:</w:t>
            </w:r>
          </w:p>
        </w:tc>
      </w:tr>
      <w:tr w:rsidR="009E5F3C" w:rsidTr="00292BEF">
        <w:sdt>
          <w:sdtPr>
            <w:id w:val="-1616523060"/>
            <w:placeholder>
              <w:docPart w:val="02972703BAF4453BA63C937D54134515"/>
            </w:placeholder>
          </w:sdtPr>
          <w:sdtEndPr/>
          <w:sdtContent>
            <w:tc>
              <w:tcPr>
                <w:tcW w:w="9576" w:type="dxa"/>
              </w:tcPr>
              <w:p w:rsidR="009E5F3C" w:rsidRDefault="00E37840" w:rsidP="00AD0B2B">
                <w:r>
                  <w:t xml:space="preserve">Jeffrey </w:t>
                </w:r>
              </w:p>
            </w:tc>
          </w:sdtContent>
        </w:sdt>
      </w:tr>
      <w:tr w:rsidR="009E5F3C" w:rsidTr="00292BEF">
        <w:tc>
          <w:tcPr>
            <w:tcW w:w="9576" w:type="dxa"/>
          </w:tcPr>
          <w:p w:rsidR="009E5F3C" w:rsidRPr="00CA07DB" w:rsidRDefault="009E5F3C" w:rsidP="00292BEF">
            <w:pPr>
              <w:rPr>
                <w:b/>
              </w:rPr>
            </w:pPr>
            <w:r>
              <w:rPr>
                <w:b/>
              </w:rPr>
              <w:t>Group</w:t>
            </w:r>
            <w:r w:rsidRPr="00CA07DB">
              <w:rPr>
                <w:b/>
              </w:rPr>
              <w:t>:</w:t>
            </w:r>
          </w:p>
        </w:tc>
      </w:tr>
      <w:tr w:rsidR="009E5F3C" w:rsidTr="00292BEF">
        <w:sdt>
          <w:sdtPr>
            <w:id w:val="-1249565243"/>
            <w:placeholder>
              <w:docPart w:val="6CE4961570204F4694FFE78BC98DD887"/>
            </w:placeholder>
          </w:sdtPr>
          <w:sdtEndPr/>
          <w:sdtContent>
            <w:tc>
              <w:tcPr>
                <w:tcW w:w="9576" w:type="dxa"/>
              </w:tcPr>
              <w:p w:rsidR="009E5F3C" w:rsidRDefault="00E37840" w:rsidP="00CA07DB">
                <w:r>
                  <w:t>9B-4</w:t>
                </w:r>
              </w:p>
            </w:tc>
          </w:sdtContent>
        </w:sdt>
      </w:tr>
      <w:tr w:rsidR="009E5F3C" w:rsidTr="00292BEF">
        <w:tc>
          <w:tcPr>
            <w:tcW w:w="9576" w:type="dxa"/>
          </w:tcPr>
          <w:p w:rsidR="009E5F3C" w:rsidRPr="00CA07DB" w:rsidRDefault="009E5F3C" w:rsidP="009E5F3C">
            <w:pPr>
              <w:rPr>
                <w:b/>
              </w:rPr>
            </w:pPr>
            <w:r>
              <w:rPr>
                <w:b/>
              </w:rPr>
              <w:t>Basic Science Question</w:t>
            </w:r>
            <w:r w:rsidRPr="00CA07DB">
              <w:rPr>
                <w:b/>
              </w:rPr>
              <w:t>:</w:t>
            </w:r>
          </w:p>
        </w:tc>
      </w:tr>
      <w:tr w:rsidR="009E5F3C" w:rsidTr="00292BEF">
        <w:sdt>
          <w:sdtPr>
            <w:id w:val="1729411323"/>
            <w:placeholder>
              <w:docPart w:val="C2815E99CDA84C31B81ABC34C42C3183"/>
            </w:placeholder>
          </w:sdtPr>
          <w:sdtEndPr/>
          <w:sdtContent>
            <w:tc>
              <w:tcPr>
                <w:tcW w:w="9576" w:type="dxa"/>
              </w:tcPr>
              <w:p w:rsidR="00E37840" w:rsidRDefault="00E37840" w:rsidP="00E37840">
                <w:pPr>
                  <w:widowControl/>
                  <w:rPr>
                    <w:snapToGrid/>
                  </w:rPr>
                </w:pPr>
                <w:r>
                  <w:rPr>
                    <w:rFonts w:ascii="Arial" w:hAnsi="Arial" w:cs="Arial"/>
                    <w:color w:val="544C49"/>
                    <w:sz w:val="21"/>
                    <w:szCs w:val="21"/>
                    <w:shd w:val="clear" w:color="auto" w:fill="FFFFFF"/>
                  </w:rPr>
                  <w:t>What is the etiology of MS?</w:t>
                </w:r>
              </w:p>
              <w:p w:rsidR="009E5F3C" w:rsidRDefault="009E5F3C" w:rsidP="00AD0B2B"/>
            </w:tc>
          </w:sdtContent>
        </w:sdt>
      </w:tr>
      <w:tr w:rsidR="009E5F3C" w:rsidTr="00292BEF">
        <w:tc>
          <w:tcPr>
            <w:tcW w:w="9576" w:type="dxa"/>
          </w:tcPr>
          <w:p w:rsidR="009E5F3C" w:rsidRPr="00CA07DB" w:rsidRDefault="009E5F3C" w:rsidP="00292BEF">
            <w:pPr>
              <w:rPr>
                <w:b/>
              </w:rPr>
            </w:pPr>
            <w:r>
              <w:rPr>
                <w:b/>
              </w:rPr>
              <w:t>Report</w:t>
            </w:r>
            <w:r w:rsidRPr="00CA07DB">
              <w:rPr>
                <w:b/>
              </w:rPr>
              <w:t>:</w:t>
            </w:r>
          </w:p>
        </w:tc>
      </w:tr>
      <w:tr w:rsidR="009E5F3C" w:rsidTr="00292BEF">
        <w:sdt>
          <w:sdtPr>
            <w:id w:val="-343781582"/>
            <w:placeholder>
              <w:docPart w:val="2F8D231325654E9AB46B3D49F60F909D"/>
            </w:placeholder>
          </w:sdtPr>
          <w:sdtEndPr/>
          <w:sdtContent>
            <w:tc>
              <w:tcPr>
                <w:tcW w:w="9576" w:type="dxa"/>
              </w:tcPr>
              <w:sdt>
                <w:sdtPr>
                  <w:id w:val="-1422095120"/>
                  <w:placeholder>
                    <w:docPart w:val="FBF0D4F8AB0C2F469A434307F1658664"/>
                  </w:placeholder>
                </w:sdtPr>
                <w:sdtContent>
                  <w:p w:rsidR="00E37840" w:rsidRPr="008474C7" w:rsidRDefault="00E37840" w:rsidP="00E37840">
                    <w:pPr>
                      <w:ind w:firstLine="720"/>
                    </w:pPr>
                    <w:r w:rsidRPr="008474C7">
                      <w:t xml:space="preserve">Multiple sclerosis is a chronic inflammatory and demyelinating disease of autoimmune originate. MS is characterized by multifocal and temporally scattered central nervous system damage which lead to axonal damage. </w:t>
                    </w:r>
                  </w:p>
                  <w:p w:rsidR="00E37840" w:rsidRPr="008474C7" w:rsidRDefault="00E37840" w:rsidP="00E37840">
                    <w:pPr>
                      <w:ind w:firstLine="720"/>
                    </w:pPr>
                    <w:r w:rsidRPr="008474C7">
                      <w:t xml:space="preserve">The Cause of Multiple Sclerosis is Unknown. There a is strong evidence that infection with Epstein Barr virus plays an important role. Multiple sclerosis is very rare in individuals who are EBV-negative. </w:t>
                    </w:r>
                  </w:p>
                  <w:p w:rsidR="00E37840" w:rsidRPr="008474C7" w:rsidRDefault="00E37840" w:rsidP="00E37840">
                    <w:pPr>
                      <w:ind w:firstLine="720"/>
                    </w:pPr>
                    <w:r w:rsidRPr="008474C7">
                      <w:t>Symptoms of Multiple Sclerosis include spasticity, fatigue, cognitive dysfunction, depression, bladder dysfunction, bowel dysfunction, sexual dysfunction, and pain</w:t>
                    </w:r>
                  </w:p>
                  <w:p w:rsidR="00E37840" w:rsidRPr="008474C7" w:rsidRDefault="00E37840" w:rsidP="00E37840">
                    <w:pPr>
                      <w:ind w:firstLine="720"/>
                    </w:pPr>
                    <w:r w:rsidRPr="008474C7">
                      <w:t>MS is associated with numerous symptoms that can be adversely affected by each other and by therapeutic interventions. Careful clinical monitoring and individualization of pharmacologic therapies are recommended to manage the symptoms of MS, with the goals of improving or maintaining function and preserving the patients’ quality of life.</w:t>
                    </w:r>
                  </w:p>
                  <w:p w:rsidR="00E37840" w:rsidRDefault="00E37840" w:rsidP="00E37840">
                    <w:pPr>
                      <w:ind w:firstLine="720"/>
                    </w:pPr>
                  </w:p>
                </w:sdtContent>
              </w:sdt>
              <w:p w:rsidR="009E5F3C" w:rsidRDefault="009E5F3C" w:rsidP="00292BEF"/>
            </w:tc>
          </w:sdtContent>
        </w:sdt>
      </w:tr>
      <w:tr w:rsidR="009E5F3C" w:rsidTr="00292BEF">
        <w:tc>
          <w:tcPr>
            <w:tcW w:w="9576" w:type="dxa"/>
          </w:tcPr>
          <w:p w:rsidR="009E5F3C" w:rsidRPr="00CA07DB" w:rsidRDefault="009E5F3C" w:rsidP="009E5F3C">
            <w:pPr>
              <w:rPr>
                <w:b/>
              </w:rPr>
            </w:pPr>
            <w:r w:rsidRPr="00CA07DB">
              <w:rPr>
                <w:b/>
              </w:rPr>
              <w:t>R</w:t>
            </w:r>
            <w:r>
              <w:rPr>
                <w:b/>
              </w:rPr>
              <w:t>eferences</w:t>
            </w:r>
            <w:r w:rsidRPr="00CA07DB">
              <w:rPr>
                <w:b/>
              </w:rPr>
              <w:t>:</w:t>
            </w:r>
          </w:p>
        </w:tc>
      </w:tr>
      <w:tr w:rsidR="009E5F3C" w:rsidTr="00292BEF">
        <w:sdt>
          <w:sdtPr>
            <w:id w:val="212933590"/>
            <w:placeholder>
              <w:docPart w:val="C4991867720F49C19930584789DA5267"/>
            </w:placeholder>
          </w:sdtPr>
          <w:sdtEndPr/>
          <w:sdtContent>
            <w:tc>
              <w:tcPr>
                <w:tcW w:w="9576" w:type="dxa"/>
              </w:tcPr>
              <w:p w:rsidR="00E37840" w:rsidRPr="00E37840" w:rsidRDefault="00E37840" w:rsidP="00E37840">
                <w:pPr>
                  <w:numPr>
                    <w:ilvl w:val="0"/>
                    <w:numId w:val="1"/>
                  </w:numPr>
                </w:pPr>
                <w:proofErr w:type="spellStart"/>
                <w:r w:rsidRPr="00E37840">
                  <w:t>Ascherio</w:t>
                </w:r>
                <w:proofErr w:type="spellEnd"/>
                <w:r w:rsidRPr="00E37840">
                  <w:t xml:space="preserve">, A., &amp; Munger, K. L. (2010). 99th </w:t>
                </w:r>
                <w:proofErr w:type="spellStart"/>
                <w:r w:rsidRPr="00E37840">
                  <w:t>Dahlem</w:t>
                </w:r>
                <w:proofErr w:type="spellEnd"/>
                <w:r w:rsidRPr="00E37840">
                  <w:t xml:space="preserve"> Conference on Infection, Inflammation and Chronic Inflammatory Disorders: Epstein–Barr virus and multiple sclerosis: epidemiological evidence. </w:t>
                </w:r>
                <w:r w:rsidRPr="00E37840">
                  <w:rPr>
                    <w:i/>
                    <w:iCs/>
                  </w:rPr>
                  <w:t>Clinical &amp; Experimental Immunology</w:t>
                </w:r>
                <w:r w:rsidRPr="00E37840">
                  <w:t>, </w:t>
                </w:r>
                <w:r w:rsidRPr="00E37840">
                  <w:rPr>
                    <w:i/>
                    <w:iCs/>
                  </w:rPr>
                  <w:t>160</w:t>
                </w:r>
                <w:r w:rsidRPr="00E37840">
                  <w:t xml:space="preserve">(1), 120–124. </w:t>
                </w:r>
                <w:hyperlink r:id="rId11" w:history="1">
                  <w:r w:rsidRPr="00E37840">
                    <w:rPr>
                      <w:rStyle w:val="Hyperlink"/>
                    </w:rPr>
                    <w:t>https://doi.</w:t>
                  </w:r>
                  <w:r w:rsidRPr="00E37840">
                    <w:rPr>
                      <w:rStyle w:val="Hyperlink"/>
                    </w:rPr>
                    <w:t>o</w:t>
                  </w:r>
                  <w:r w:rsidRPr="00E37840">
                    <w:rPr>
                      <w:rStyle w:val="Hyperlink"/>
                    </w:rPr>
                    <w:t>rg/10.1111/j.1365-2249.2010.04121.x</w:t>
                  </w:r>
                </w:hyperlink>
              </w:p>
              <w:p w:rsidR="00E37840" w:rsidRPr="00E37840" w:rsidRDefault="00E37840" w:rsidP="00E37840">
                <w:pPr>
                  <w:numPr>
                    <w:ilvl w:val="0"/>
                    <w:numId w:val="1"/>
                  </w:numPr>
                </w:pPr>
                <w:r w:rsidRPr="00E37840">
                  <w:t>Crayton, H., &amp; Rossman, H. (2006, June 06). Managing the symptoms of multiple sclerosis: A multimodal approach. Retrieved October 11, 2020, from https://www.sciencedirect.com/science/article/pii/S0149291806000932</w:t>
                </w:r>
              </w:p>
              <w:p w:rsidR="00E37840" w:rsidRPr="00E37840" w:rsidRDefault="00E37840" w:rsidP="00E37840">
                <w:pPr>
                  <w:numPr>
                    <w:ilvl w:val="0"/>
                    <w:numId w:val="1"/>
                  </w:numPr>
                </w:pPr>
                <w:proofErr w:type="spellStart"/>
                <w:r w:rsidRPr="00E37840">
                  <w:t>Kamińska</w:t>
                </w:r>
                <w:proofErr w:type="spellEnd"/>
                <w:r w:rsidRPr="00E37840">
                  <w:t xml:space="preserve"> J, Koper OM, </w:t>
                </w:r>
                <w:proofErr w:type="spellStart"/>
                <w:r w:rsidRPr="00E37840">
                  <w:t>Piechal</w:t>
                </w:r>
                <w:proofErr w:type="spellEnd"/>
                <w:r w:rsidRPr="00E37840">
                  <w:t xml:space="preserve"> K, </w:t>
                </w:r>
                <w:proofErr w:type="spellStart"/>
                <w:r w:rsidRPr="00E37840">
                  <w:t>Kemona</w:t>
                </w:r>
                <w:proofErr w:type="spellEnd"/>
                <w:r w:rsidRPr="00E37840">
                  <w:t xml:space="preserve"> H. Multiple sclerosis - etiology and diagnostic potential. </w:t>
                </w:r>
                <w:proofErr w:type="spellStart"/>
                <w:r w:rsidRPr="00E37840">
                  <w:t>Postepy</w:t>
                </w:r>
                <w:proofErr w:type="spellEnd"/>
                <w:r w:rsidRPr="00E37840">
                  <w:t xml:space="preserve"> </w:t>
                </w:r>
                <w:proofErr w:type="spellStart"/>
                <w:r w:rsidRPr="00E37840">
                  <w:t>Hig</w:t>
                </w:r>
                <w:proofErr w:type="spellEnd"/>
                <w:r w:rsidRPr="00E37840">
                  <w:t xml:space="preserve"> Med </w:t>
                </w:r>
                <w:proofErr w:type="spellStart"/>
                <w:r w:rsidRPr="00E37840">
                  <w:t>Dosw</w:t>
                </w:r>
                <w:proofErr w:type="spellEnd"/>
                <w:r w:rsidRPr="00E37840">
                  <w:t xml:space="preserve"> (Online). 2017 Jun 30;71(0):551-563. </w:t>
                </w:r>
                <w:proofErr w:type="spellStart"/>
                <w:r w:rsidRPr="00E37840">
                  <w:t>doi</w:t>
                </w:r>
                <w:proofErr w:type="spellEnd"/>
                <w:r w:rsidRPr="00E37840">
                  <w:t>: 10.5604/01.3001.0010.3836. PMID: 28665284.</w:t>
                </w:r>
              </w:p>
              <w:p w:rsidR="009E5F3C" w:rsidRDefault="009E5F3C" w:rsidP="00292BEF"/>
            </w:tc>
          </w:sdtContent>
        </w:sdt>
      </w:tr>
    </w:tbl>
    <w:p w:rsidR="00DF1FAB" w:rsidRPr="00292BEF" w:rsidRDefault="00DF1FAB" w:rsidP="00292BEF"/>
    <w:sectPr w:rsidR="00DF1FAB" w:rsidRPr="00292BE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0AA0" w:rsidRDefault="00C30AA0" w:rsidP="00292BEF">
      <w:r>
        <w:separator/>
      </w:r>
    </w:p>
  </w:endnote>
  <w:endnote w:type="continuationSeparator" w:id="0">
    <w:p w:rsidR="00C30AA0" w:rsidRDefault="00C30AA0"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0AA0" w:rsidRDefault="00C30AA0" w:rsidP="00292BEF">
      <w:r>
        <w:separator/>
      </w:r>
    </w:p>
  </w:footnote>
  <w:footnote w:type="continuationSeparator" w:id="0">
    <w:p w:rsidR="00C30AA0" w:rsidRDefault="00C30AA0"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D1 Basic Science</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837382"/>
    <w:multiLevelType w:val="hybridMultilevel"/>
    <w:tmpl w:val="095AFFA2"/>
    <w:lvl w:ilvl="0" w:tplc="A9E2F2EC">
      <w:start w:val="1"/>
      <w:numFmt w:val="bullet"/>
      <w:lvlText w:val="•"/>
      <w:lvlJc w:val="left"/>
      <w:pPr>
        <w:tabs>
          <w:tab w:val="num" w:pos="720"/>
        </w:tabs>
        <w:ind w:left="720" w:hanging="360"/>
      </w:pPr>
      <w:rPr>
        <w:rFonts w:ascii="Arial" w:hAnsi="Arial" w:hint="default"/>
      </w:rPr>
    </w:lvl>
    <w:lvl w:ilvl="1" w:tplc="E1BED454" w:tentative="1">
      <w:start w:val="1"/>
      <w:numFmt w:val="bullet"/>
      <w:lvlText w:val="•"/>
      <w:lvlJc w:val="left"/>
      <w:pPr>
        <w:tabs>
          <w:tab w:val="num" w:pos="1440"/>
        </w:tabs>
        <w:ind w:left="1440" w:hanging="360"/>
      </w:pPr>
      <w:rPr>
        <w:rFonts w:ascii="Arial" w:hAnsi="Arial" w:hint="default"/>
      </w:rPr>
    </w:lvl>
    <w:lvl w:ilvl="2" w:tplc="1312E616" w:tentative="1">
      <w:start w:val="1"/>
      <w:numFmt w:val="bullet"/>
      <w:lvlText w:val="•"/>
      <w:lvlJc w:val="left"/>
      <w:pPr>
        <w:tabs>
          <w:tab w:val="num" w:pos="2160"/>
        </w:tabs>
        <w:ind w:left="2160" w:hanging="360"/>
      </w:pPr>
      <w:rPr>
        <w:rFonts w:ascii="Arial" w:hAnsi="Arial" w:hint="default"/>
      </w:rPr>
    </w:lvl>
    <w:lvl w:ilvl="3" w:tplc="998AE1AA" w:tentative="1">
      <w:start w:val="1"/>
      <w:numFmt w:val="bullet"/>
      <w:lvlText w:val="•"/>
      <w:lvlJc w:val="left"/>
      <w:pPr>
        <w:tabs>
          <w:tab w:val="num" w:pos="2880"/>
        </w:tabs>
        <w:ind w:left="2880" w:hanging="360"/>
      </w:pPr>
      <w:rPr>
        <w:rFonts w:ascii="Arial" w:hAnsi="Arial" w:hint="default"/>
      </w:rPr>
    </w:lvl>
    <w:lvl w:ilvl="4" w:tplc="E5EE9892" w:tentative="1">
      <w:start w:val="1"/>
      <w:numFmt w:val="bullet"/>
      <w:lvlText w:val="•"/>
      <w:lvlJc w:val="left"/>
      <w:pPr>
        <w:tabs>
          <w:tab w:val="num" w:pos="3600"/>
        </w:tabs>
        <w:ind w:left="3600" w:hanging="360"/>
      </w:pPr>
      <w:rPr>
        <w:rFonts w:ascii="Arial" w:hAnsi="Arial" w:hint="default"/>
      </w:rPr>
    </w:lvl>
    <w:lvl w:ilvl="5" w:tplc="84F092A8" w:tentative="1">
      <w:start w:val="1"/>
      <w:numFmt w:val="bullet"/>
      <w:lvlText w:val="•"/>
      <w:lvlJc w:val="left"/>
      <w:pPr>
        <w:tabs>
          <w:tab w:val="num" w:pos="4320"/>
        </w:tabs>
        <w:ind w:left="4320" w:hanging="360"/>
      </w:pPr>
      <w:rPr>
        <w:rFonts w:ascii="Arial" w:hAnsi="Arial" w:hint="default"/>
      </w:rPr>
    </w:lvl>
    <w:lvl w:ilvl="6" w:tplc="D55E1E66" w:tentative="1">
      <w:start w:val="1"/>
      <w:numFmt w:val="bullet"/>
      <w:lvlText w:val="•"/>
      <w:lvlJc w:val="left"/>
      <w:pPr>
        <w:tabs>
          <w:tab w:val="num" w:pos="5040"/>
        </w:tabs>
        <w:ind w:left="5040" w:hanging="360"/>
      </w:pPr>
      <w:rPr>
        <w:rFonts w:ascii="Arial" w:hAnsi="Arial" w:hint="default"/>
      </w:rPr>
    </w:lvl>
    <w:lvl w:ilvl="7" w:tplc="B89E09C4" w:tentative="1">
      <w:start w:val="1"/>
      <w:numFmt w:val="bullet"/>
      <w:lvlText w:val="•"/>
      <w:lvlJc w:val="left"/>
      <w:pPr>
        <w:tabs>
          <w:tab w:val="num" w:pos="5760"/>
        </w:tabs>
        <w:ind w:left="5760" w:hanging="360"/>
      </w:pPr>
      <w:rPr>
        <w:rFonts w:ascii="Arial" w:hAnsi="Arial" w:hint="default"/>
      </w:rPr>
    </w:lvl>
    <w:lvl w:ilvl="8" w:tplc="DDB2834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440A0"/>
    <w:rsid w:val="006B50F8"/>
    <w:rsid w:val="007B6610"/>
    <w:rsid w:val="009E5F3C"/>
    <w:rsid w:val="00B50056"/>
    <w:rsid w:val="00C30AA0"/>
    <w:rsid w:val="00CA07DB"/>
    <w:rsid w:val="00CA1BEB"/>
    <w:rsid w:val="00DF1FAB"/>
    <w:rsid w:val="00E37840"/>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CFED"/>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E37840"/>
    <w:pPr>
      <w:widowControl/>
      <w:ind w:left="720"/>
      <w:contextualSpacing/>
    </w:pPr>
    <w:rPr>
      <w:snapToGrid/>
      <w:szCs w:val="24"/>
    </w:rPr>
  </w:style>
  <w:style w:type="character" w:styleId="Hyperlink">
    <w:name w:val="Hyperlink"/>
    <w:basedOn w:val="DefaultParagraphFont"/>
    <w:uiPriority w:val="99"/>
    <w:unhideWhenUsed/>
    <w:locked/>
    <w:rsid w:val="00E37840"/>
    <w:rPr>
      <w:color w:val="0000FF" w:themeColor="hyperlink"/>
      <w:u w:val="single"/>
    </w:rPr>
  </w:style>
  <w:style w:type="character" w:styleId="UnresolvedMention">
    <w:name w:val="Unresolved Mention"/>
    <w:basedOn w:val="DefaultParagraphFont"/>
    <w:uiPriority w:val="99"/>
    <w:semiHidden/>
    <w:unhideWhenUsed/>
    <w:rsid w:val="00E37840"/>
    <w:rPr>
      <w:color w:val="605E5C"/>
      <w:shd w:val="clear" w:color="auto" w:fill="E1DFDD"/>
    </w:rPr>
  </w:style>
  <w:style w:type="character" w:styleId="FollowedHyperlink">
    <w:name w:val="FollowedHyperlink"/>
    <w:basedOn w:val="DefaultParagraphFont"/>
    <w:uiPriority w:val="99"/>
    <w:semiHidden/>
    <w:unhideWhenUsed/>
    <w:locked/>
    <w:rsid w:val="00E37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8916">
      <w:bodyDiv w:val="1"/>
      <w:marLeft w:val="0"/>
      <w:marRight w:val="0"/>
      <w:marTop w:val="0"/>
      <w:marBottom w:val="0"/>
      <w:divBdr>
        <w:top w:val="none" w:sz="0" w:space="0" w:color="auto"/>
        <w:left w:val="none" w:sz="0" w:space="0" w:color="auto"/>
        <w:bottom w:val="none" w:sz="0" w:space="0" w:color="auto"/>
        <w:right w:val="none" w:sz="0" w:space="0" w:color="auto"/>
      </w:divBdr>
    </w:div>
    <w:div w:id="617612612">
      <w:bodyDiv w:val="1"/>
      <w:marLeft w:val="0"/>
      <w:marRight w:val="0"/>
      <w:marTop w:val="0"/>
      <w:marBottom w:val="0"/>
      <w:divBdr>
        <w:top w:val="none" w:sz="0" w:space="0" w:color="auto"/>
        <w:left w:val="none" w:sz="0" w:space="0" w:color="auto"/>
        <w:bottom w:val="none" w:sz="0" w:space="0" w:color="auto"/>
        <w:right w:val="none" w:sz="0" w:space="0" w:color="auto"/>
      </w:divBdr>
      <w:divsChild>
        <w:div w:id="133839148">
          <w:marLeft w:val="360"/>
          <w:marRight w:val="0"/>
          <w:marTop w:val="200"/>
          <w:marBottom w:val="0"/>
          <w:divBdr>
            <w:top w:val="none" w:sz="0" w:space="0" w:color="auto"/>
            <w:left w:val="none" w:sz="0" w:space="0" w:color="auto"/>
            <w:bottom w:val="none" w:sz="0" w:space="0" w:color="auto"/>
            <w:right w:val="none" w:sz="0" w:space="0" w:color="auto"/>
          </w:divBdr>
        </w:div>
        <w:div w:id="894925162">
          <w:marLeft w:val="360"/>
          <w:marRight w:val="0"/>
          <w:marTop w:val="200"/>
          <w:marBottom w:val="0"/>
          <w:divBdr>
            <w:top w:val="none" w:sz="0" w:space="0" w:color="auto"/>
            <w:left w:val="none" w:sz="0" w:space="0" w:color="auto"/>
            <w:bottom w:val="none" w:sz="0" w:space="0" w:color="auto"/>
            <w:right w:val="none" w:sz="0" w:space="0" w:color="auto"/>
          </w:divBdr>
        </w:div>
        <w:div w:id="1975405180">
          <w:marLeft w:val="360"/>
          <w:marRight w:val="0"/>
          <w:marTop w:val="200"/>
          <w:marBottom w:val="0"/>
          <w:divBdr>
            <w:top w:val="none" w:sz="0" w:space="0" w:color="auto"/>
            <w:left w:val="none" w:sz="0" w:space="0" w:color="auto"/>
            <w:bottom w:val="none" w:sz="0" w:space="0" w:color="auto"/>
            <w:right w:val="none" w:sz="0" w:space="0" w:color="auto"/>
          </w:divBdr>
        </w:div>
      </w:divsChild>
    </w:div>
    <w:div w:id="760184331">
      <w:bodyDiv w:val="1"/>
      <w:marLeft w:val="0"/>
      <w:marRight w:val="0"/>
      <w:marTop w:val="0"/>
      <w:marBottom w:val="0"/>
      <w:divBdr>
        <w:top w:val="none" w:sz="0" w:space="0" w:color="auto"/>
        <w:left w:val="none" w:sz="0" w:space="0" w:color="auto"/>
        <w:bottom w:val="none" w:sz="0" w:space="0" w:color="auto"/>
        <w:right w:val="none" w:sz="0" w:space="0" w:color="auto"/>
      </w:divBdr>
    </w:div>
    <w:div w:id="1293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j.1365-2249.2010.04121.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FBF0D4F8AB0C2F469A434307F1658664"/>
        <w:category>
          <w:name w:val="General"/>
          <w:gallery w:val="placeholder"/>
        </w:category>
        <w:types>
          <w:type w:val="bbPlcHdr"/>
        </w:types>
        <w:behaviors>
          <w:behavior w:val="content"/>
        </w:behaviors>
        <w:guid w:val="{BA9A6B4F-E2B8-6240-B5B6-81A331D7A750}"/>
      </w:docPartPr>
      <w:docPartBody>
        <w:p w:rsidR="00000000" w:rsidRDefault="001C4A8F" w:rsidP="001C4A8F">
          <w:pPr>
            <w:pStyle w:val="FBF0D4F8AB0C2F469A434307F1658664"/>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C4A8F"/>
    <w:rsid w:val="002F217F"/>
    <w:rsid w:val="00347B69"/>
    <w:rsid w:val="003927F4"/>
    <w:rsid w:val="0047423F"/>
    <w:rsid w:val="0064749E"/>
    <w:rsid w:val="008806B5"/>
    <w:rsid w:val="009D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A8F"/>
    <w:rPr>
      <w:color w:val="808080"/>
    </w:rPr>
  </w:style>
  <w:style w:type="paragraph" w:customStyle="1" w:styleId="BB2DDE5C3190D147BD524576DF26569F">
    <w:name w:val="BB2DDE5C3190D147BD524576DF26569F"/>
    <w:rsid w:val="001C4A8F"/>
    <w:pPr>
      <w:spacing w:after="0" w:line="240" w:lineRule="auto"/>
    </w:pPr>
    <w:rPr>
      <w:sz w:val="24"/>
      <w:szCs w:val="24"/>
    </w:rPr>
  </w:style>
  <w:style w:type="paragraph" w:customStyle="1" w:styleId="FBF0D4F8AB0C2F469A434307F1658664">
    <w:name w:val="FBF0D4F8AB0C2F469A434307F1658664"/>
    <w:rsid w:val="001C4A8F"/>
    <w:pPr>
      <w:spacing w:after="0" w:line="240" w:lineRule="auto"/>
    </w:pPr>
    <w:rPr>
      <w:sz w:val="24"/>
      <w:szCs w:val="24"/>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Props1.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3.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4.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Uju, Jeffrey</cp:lastModifiedBy>
  <cp:revision>2</cp:revision>
  <dcterms:created xsi:type="dcterms:W3CDTF">2020-10-11T19:44:00Z</dcterms:created>
  <dcterms:modified xsi:type="dcterms:W3CDTF">2020-10-11T19:44:00Z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