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5B248D" w14:paraId="40741E14" w14:textId="77777777" w:rsidTr="00292BEF">
        <w:tc>
          <w:tcPr>
            <w:tcW w:w="9576" w:type="dxa"/>
          </w:tcPr>
          <w:p w14:paraId="51157D48" w14:textId="77777777" w:rsidR="005B248D" w:rsidRPr="00CA07DB" w:rsidRDefault="005B248D" w:rsidP="005B248D">
            <w:pPr>
              <w:rPr>
                <w:b/>
              </w:rPr>
            </w:pPr>
            <w:r>
              <w:rPr>
                <w:b/>
              </w:rPr>
              <w:t>Name:</w:t>
            </w:r>
          </w:p>
        </w:tc>
      </w:tr>
      <w:tr w:rsidR="005B248D" w14:paraId="0282532A" w14:textId="77777777" w:rsidTr="00292BEF">
        <w:sdt>
          <w:sdtPr>
            <w:id w:val="1948428097"/>
            <w:placeholder>
              <w:docPart w:val="F2E26893BCD84EA9BFDF02597F4281E2"/>
            </w:placeholder>
          </w:sdtPr>
          <w:sdtEndPr/>
          <w:sdtContent>
            <w:tc>
              <w:tcPr>
                <w:tcW w:w="9576" w:type="dxa"/>
              </w:tcPr>
              <w:p w14:paraId="41B2C6D3" w14:textId="6D408517" w:rsidR="005B248D" w:rsidRDefault="00C61669" w:rsidP="00875E38">
                <w:proofErr w:type="spellStart"/>
                <w:r>
                  <w:t>Joud</w:t>
                </w:r>
                <w:proofErr w:type="spellEnd"/>
                <w:r>
                  <w:t xml:space="preserve"> Alabyad</w:t>
                </w:r>
              </w:p>
            </w:tc>
          </w:sdtContent>
        </w:sdt>
      </w:tr>
      <w:tr w:rsidR="005B248D" w14:paraId="5EED5403" w14:textId="77777777" w:rsidTr="00292BEF">
        <w:tc>
          <w:tcPr>
            <w:tcW w:w="9576" w:type="dxa"/>
          </w:tcPr>
          <w:p w14:paraId="5CBD22CF" w14:textId="77777777" w:rsidR="005B248D" w:rsidRPr="00CA07DB" w:rsidRDefault="005B248D" w:rsidP="009F7390">
            <w:pPr>
              <w:rPr>
                <w:b/>
              </w:rPr>
            </w:pPr>
            <w:r>
              <w:rPr>
                <w:b/>
              </w:rPr>
              <w:t>Group:</w:t>
            </w:r>
          </w:p>
        </w:tc>
      </w:tr>
      <w:tr w:rsidR="005B248D" w14:paraId="582018A9" w14:textId="77777777" w:rsidTr="00292BEF">
        <w:sdt>
          <w:sdtPr>
            <w:id w:val="-1249565243"/>
            <w:lock w:val="sdtLocked"/>
            <w:placeholder>
              <w:docPart w:val="0C1F831231944884941B002104123B14"/>
            </w:placeholder>
          </w:sdtPr>
          <w:sdtEndPr/>
          <w:sdtContent>
            <w:tc>
              <w:tcPr>
                <w:tcW w:w="9576" w:type="dxa"/>
              </w:tcPr>
              <w:p w14:paraId="51BCEEC0" w14:textId="4466CC66" w:rsidR="005B248D" w:rsidRDefault="00C61669" w:rsidP="009F7390">
                <w:r>
                  <w:t>4A-4</w:t>
                </w:r>
              </w:p>
            </w:tc>
          </w:sdtContent>
        </w:sdt>
      </w:tr>
      <w:tr w:rsidR="005B248D" w14:paraId="6EE5F0F2" w14:textId="77777777" w:rsidTr="00292BEF">
        <w:tc>
          <w:tcPr>
            <w:tcW w:w="9576" w:type="dxa"/>
          </w:tcPr>
          <w:p w14:paraId="625EEE39" w14:textId="77777777" w:rsidR="005B248D" w:rsidRPr="00CA07DB" w:rsidRDefault="005B248D" w:rsidP="009F7390">
            <w:pPr>
              <w:rPr>
                <w:b/>
              </w:rPr>
            </w:pPr>
            <w:r>
              <w:rPr>
                <w:b/>
              </w:rPr>
              <w:t>Pathology Question:</w:t>
            </w:r>
          </w:p>
        </w:tc>
      </w:tr>
      <w:tr w:rsidR="005B248D" w14:paraId="31582E2E" w14:textId="77777777" w:rsidTr="00292BEF">
        <w:sdt>
          <w:sdtPr>
            <w:id w:val="-343781582"/>
            <w:placeholder>
              <w:docPart w:val="C2A396B847314DF0ADF6C271A1B398D3"/>
            </w:placeholder>
          </w:sdtPr>
          <w:sdtEndPr/>
          <w:sdtContent>
            <w:tc>
              <w:tcPr>
                <w:tcW w:w="9576" w:type="dxa"/>
              </w:tcPr>
              <w:p w14:paraId="065977DE" w14:textId="5EDD14BE" w:rsidR="005B248D" w:rsidRDefault="00C61669" w:rsidP="00292BEF">
                <w:r>
                  <w:t>What causes disc displacement with reduction?</w:t>
                </w:r>
              </w:p>
            </w:tc>
          </w:sdtContent>
        </w:sdt>
      </w:tr>
      <w:tr w:rsidR="005B248D" w14:paraId="088C0438" w14:textId="77777777" w:rsidTr="00292BEF">
        <w:tc>
          <w:tcPr>
            <w:tcW w:w="9576" w:type="dxa"/>
          </w:tcPr>
          <w:p w14:paraId="1EF06CD6" w14:textId="77777777" w:rsidR="005B248D" w:rsidRPr="00CA07DB" w:rsidRDefault="005B248D" w:rsidP="00292BEF">
            <w:pPr>
              <w:rPr>
                <w:b/>
              </w:rPr>
            </w:pPr>
            <w:r>
              <w:rPr>
                <w:b/>
              </w:rPr>
              <w:t>Report:</w:t>
            </w:r>
          </w:p>
        </w:tc>
      </w:tr>
      <w:tr w:rsidR="005B248D" w14:paraId="24706579" w14:textId="77777777" w:rsidTr="00292BEF">
        <w:sdt>
          <w:sdtPr>
            <w:id w:val="1692803440"/>
            <w:placeholder>
              <w:docPart w:val="9336E9D6F9224F80AC2C705B2AEB9EB2"/>
            </w:placeholder>
          </w:sdtPr>
          <w:sdtEndPr/>
          <w:sdtContent>
            <w:tc>
              <w:tcPr>
                <w:tcW w:w="9576" w:type="dxa"/>
              </w:tcPr>
              <w:p w14:paraId="2BE9D9D6" w14:textId="0A19AC65" w:rsidR="000239C8" w:rsidRDefault="007B4C18" w:rsidP="000239C8">
                <w:pPr>
                  <w:ind w:firstLine="720"/>
                </w:pPr>
                <w:r>
                  <w:t xml:space="preserve">Disc displacement with reduction is a disorder of the </w:t>
                </w:r>
                <w:proofErr w:type="spellStart"/>
                <w:r>
                  <w:t>Tempromandibular</w:t>
                </w:r>
                <w:proofErr w:type="spellEnd"/>
                <w:r>
                  <w:t xml:space="preserve"> Joint (TMJ). According to the American Academy of Orofacial pain, a TMD (</w:t>
                </w:r>
                <w:proofErr w:type="spellStart"/>
                <w:r>
                  <w:t>Tempomandibular</w:t>
                </w:r>
                <w:proofErr w:type="spellEnd"/>
                <w:r>
                  <w:t xml:space="preserve"> Disorder) is described as a group of disorders involving the mas</w:t>
                </w:r>
                <w:r w:rsidR="00FD7B16">
                  <w:t>t</w:t>
                </w:r>
                <w:r>
                  <w:t>icatory muscles, the TMJ, and the associated structures. The most common disorders are pain rela</w:t>
                </w:r>
                <w:r w:rsidR="00FD7B16">
                  <w:t>t</w:t>
                </w:r>
                <w:r>
                  <w:t>ed and intra-articular disorders, which are defined as an abnormal positional relationship between the disc and the condyle, articular eminence, and/or articular fossa</w:t>
                </w:r>
                <w:r w:rsidR="000239C8">
                  <w:t xml:space="preserve">. </w:t>
                </w:r>
              </w:p>
              <w:p w14:paraId="23E63481" w14:textId="77777777" w:rsidR="000239C8" w:rsidRDefault="000239C8" w:rsidP="000239C8">
                <w:pPr>
                  <w:ind w:firstLine="720"/>
                </w:pPr>
                <w:r>
                  <w:t xml:space="preserve">Among the intra-articular disorders of the TMJ, disc displacement with reduction (DDWR) corresponds to 41% of clinical diagnoses, and can occur in 33% of asymptomatic individuals. What happens with DDWR is when the mouth is closed, the articular disc is displaced in relation to the condyle, and upon closing, the disc returns to its normal position between the condyle and the articular tubercle. It is a highly prevalent clinical condition which still raises many doubts regarding the true risk of the disorder, the prognosis, and need for treatment. And although the disc can be displaced in any direction, pure lateral and posterior displacements are rather rare, with anterior displacements being the most common. </w:t>
                </w:r>
              </w:p>
              <w:p w14:paraId="67E48F0C" w14:textId="72D780AC" w:rsidR="00F7107A" w:rsidRDefault="000239C8" w:rsidP="000239C8">
                <w:pPr>
                  <w:ind w:firstLine="720"/>
                </w:pPr>
                <w:r>
                  <w:t xml:space="preserve">The range of motion in individuals who suffer from DDWR is not affected, however mandibular movements may </w:t>
                </w:r>
                <w:r w:rsidR="001B15D7">
                  <w:t>not be</w:t>
                </w:r>
                <w:r>
                  <w:t xml:space="preserve"> as smooth compared to individuals with normal condyle/disc relationships and are often accompanied with clicking, snapping, and/or popping. Most cases of DDWR are not accompanied with pain; what is interesting however is that asymptomatic individuals had significantly lower PPT (Pressure Pain Threshold) compared to indiv</w:t>
                </w:r>
                <w:r w:rsidR="00F17C22">
                  <w:t>i</w:t>
                </w:r>
                <w:r>
                  <w:t xml:space="preserve">duals with proper functioning TMJs. </w:t>
                </w:r>
              </w:p>
              <w:p w14:paraId="58200810" w14:textId="7CAB32D2" w:rsidR="00F7107A" w:rsidRDefault="00F7107A" w:rsidP="000239C8">
                <w:pPr>
                  <w:ind w:firstLine="720"/>
                </w:pPr>
                <w:r>
                  <w:t xml:space="preserve">The etiology of DDWR is complicated. Displacement happens due to the elongation of the lateral collateral ligaments and/or </w:t>
                </w:r>
                <w:proofErr w:type="spellStart"/>
                <w:r>
                  <w:t>retrodiscal</w:t>
                </w:r>
                <w:proofErr w:type="spellEnd"/>
                <w:r>
                  <w:t xml:space="preserve"> tissues. Factors leading to DDWR are partially attributed to microtrauma and microtrauma. Those include abnormal mechanical forces applied to the condyle (such as bruxism, stress, clenching, trauma, and para-functions amongst others) which alter the sha</w:t>
                </w:r>
                <w:r w:rsidR="00F17C22">
                  <w:t>p</w:t>
                </w:r>
                <w:r>
                  <w:t xml:space="preserve">e and function of the articular tissues. A thinning on the posterior border of the disc may also make the disc more likely to be anteriorly displaced. There is a higher observed </w:t>
                </w:r>
                <w:proofErr w:type="spellStart"/>
                <w:r>
                  <w:t>prelance</w:t>
                </w:r>
                <w:proofErr w:type="spellEnd"/>
                <w:r>
                  <w:t xml:space="preserve"> in female patients as well as an association with age. </w:t>
                </w:r>
              </w:p>
              <w:p w14:paraId="7E8A8DD7" w14:textId="17F0BA5F" w:rsidR="005B248D" w:rsidRDefault="00F7107A" w:rsidP="000239C8">
                <w:pPr>
                  <w:ind w:firstLine="720"/>
                </w:pPr>
                <w:r>
                  <w:t xml:space="preserve">This condition is stable, and in the absence of complaints, no treatment is recommended as there is no gold standard treatment. Treatment should be done when the patient’s chief complaint is the DDWR or the if the condition is presenting with pain. </w:t>
                </w:r>
              </w:p>
            </w:tc>
          </w:sdtContent>
        </w:sdt>
      </w:tr>
      <w:tr w:rsidR="005B248D" w14:paraId="7B435C0B" w14:textId="77777777" w:rsidTr="00292BEF">
        <w:tc>
          <w:tcPr>
            <w:tcW w:w="9576" w:type="dxa"/>
          </w:tcPr>
          <w:p w14:paraId="06F189E2" w14:textId="77777777" w:rsidR="005B248D" w:rsidRPr="00CA07DB" w:rsidRDefault="005B248D" w:rsidP="00187B59">
            <w:pPr>
              <w:rPr>
                <w:b/>
              </w:rPr>
            </w:pPr>
            <w:r>
              <w:rPr>
                <w:b/>
              </w:rPr>
              <w:t>References:</w:t>
            </w:r>
          </w:p>
        </w:tc>
      </w:tr>
      <w:tr w:rsidR="005B248D" w14:paraId="431EFD2C" w14:textId="77777777" w:rsidTr="00292BEF">
        <w:sdt>
          <w:sdtPr>
            <w:id w:val="-185608296"/>
            <w:placeholder>
              <w:docPart w:val="01EE0CA9C12F4469953EF8B58FF95299"/>
            </w:placeholder>
          </w:sdtPr>
          <w:sdtEndPr/>
          <w:sdtContent>
            <w:tc>
              <w:tcPr>
                <w:tcW w:w="9576" w:type="dxa"/>
              </w:tcPr>
              <w:p w14:paraId="7BCF53A4" w14:textId="4EA30D8B" w:rsidR="00B543C2" w:rsidRPr="00B543C2" w:rsidRDefault="00B543C2" w:rsidP="00B543C2">
                <w:pPr>
                  <w:widowControl/>
                  <w:rPr>
                    <w:rFonts w:ascii="Helvetica Neue" w:hAnsi="Helvetica Neue"/>
                    <w:snapToGrid/>
                    <w:color w:val="000000"/>
                    <w:sz w:val="27"/>
                    <w:szCs w:val="27"/>
                  </w:rPr>
                </w:pPr>
              </w:p>
              <w:tbl>
                <w:tblPr>
                  <w:tblW w:w="0" w:type="auto"/>
                  <w:tblCellMar>
                    <w:top w:w="15" w:type="dxa"/>
                    <w:left w:w="15" w:type="dxa"/>
                    <w:bottom w:w="15" w:type="dxa"/>
                    <w:right w:w="15" w:type="dxa"/>
                  </w:tblCellMar>
                  <w:tblLook w:val="04A0" w:firstRow="1" w:lastRow="0" w:firstColumn="1" w:lastColumn="0" w:noHBand="0" w:noVBand="1"/>
                </w:tblPr>
                <w:tblGrid>
                  <w:gridCol w:w="540"/>
                  <w:gridCol w:w="8598"/>
                </w:tblGrid>
                <w:tr w:rsidR="00B543C2" w14:paraId="206D332D" w14:textId="77777777" w:rsidTr="00B543C2">
                  <w:tc>
                    <w:tcPr>
                      <w:tcW w:w="540" w:type="dxa"/>
                      <w:hideMark/>
                    </w:tcPr>
                    <w:p w14:paraId="5BC8BCA7" w14:textId="77777777" w:rsidR="00B543C2" w:rsidRDefault="00B543C2" w:rsidP="00B543C2">
                      <w:r>
                        <w:t>(1)</w:t>
                      </w:r>
                      <w:r>
                        <w:rPr>
                          <w:rStyle w:val="apple-converted-space"/>
                        </w:rPr>
                        <w:t> </w:t>
                      </w:r>
                    </w:p>
                  </w:tc>
                  <w:tc>
                    <w:tcPr>
                      <w:tcW w:w="0" w:type="auto"/>
                      <w:hideMark/>
                    </w:tcPr>
                    <w:p w14:paraId="3EFA3918" w14:textId="77777777" w:rsidR="00B543C2" w:rsidRDefault="00B543C2" w:rsidP="00B543C2">
                      <w:proofErr w:type="spellStart"/>
                      <w:r>
                        <w:t>Poluha</w:t>
                      </w:r>
                      <w:proofErr w:type="spellEnd"/>
                      <w:r>
                        <w:t xml:space="preserve">, R. L.; Canales, G. D. la T.; Costa, Y. M.; Grossmann, E.; </w:t>
                      </w:r>
                      <w:proofErr w:type="spellStart"/>
                      <w:r>
                        <w:t>Bonjardim</w:t>
                      </w:r>
                      <w:proofErr w:type="spellEnd"/>
                      <w:r>
                        <w:t>, L. R.; Conti, P. C. R. Temporomandibular Joint Disc Displacement with Reduction: A Review of Mechanisms and Clinical Presentation.</w:t>
                      </w:r>
                      <w:r>
                        <w:rPr>
                          <w:rStyle w:val="apple-converted-space"/>
                        </w:rPr>
                        <w:t> </w:t>
                      </w:r>
                      <w:r>
                        <w:rPr>
                          <w:i/>
                          <w:iCs/>
                        </w:rPr>
                        <w:t>J. Appl. Oral Sci.</w:t>
                      </w:r>
                      <w:r>
                        <w:rPr>
                          <w:rStyle w:val="apple-converted-space"/>
                        </w:rPr>
                        <w:t> </w:t>
                      </w:r>
                      <w:r>
                        <w:rPr>
                          <w:b/>
                          <w:bCs/>
                        </w:rPr>
                        <w:t>2019</w:t>
                      </w:r>
                      <w:r>
                        <w:t>,</w:t>
                      </w:r>
                      <w:r>
                        <w:rPr>
                          <w:rStyle w:val="apple-converted-space"/>
                        </w:rPr>
                        <w:t> </w:t>
                      </w:r>
                      <w:r>
                        <w:rPr>
                          <w:i/>
                          <w:iCs/>
                        </w:rPr>
                        <w:t>27</w:t>
                      </w:r>
                      <w:r>
                        <w:rPr>
                          <w:rStyle w:val="apple-converted-space"/>
                        </w:rPr>
                        <w:t> </w:t>
                      </w:r>
                      <w:r>
                        <w:t>(0), e20180433.</w:t>
                      </w:r>
                    </w:p>
                  </w:tc>
                </w:tr>
                <w:tr w:rsidR="00B543C2" w14:paraId="0D4848D3" w14:textId="77777777" w:rsidTr="00B543C2">
                  <w:tc>
                    <w:tcPr>
                      <w:tcW w:w="540" w:type="dxa"/>
                      <w:hideMark/>
                    </w:tcPr>
                    <w:p w14:paraId="1850F694" w14:textId="77777777" w:rsidR="00B543C2" w:rsidRDefault="00B543C2" w:rsidP="00B543C2">
                      <w:r>
                        <w:t>(2)</w:t>
                      </w:r>
                      <w:r>
                        <w:rPr>
                          <w:rStyle w:val="apple-converted-space"/>
                        </w:rPr>
                        <w:t> </w:t>
                      </w:r>
                    </w:p>
                  </w:tc>
                  <w:tc>
                    <w:tcPr>
                      <w:tcW w:w="0" w:type="auto"/>
                      <w:hideMark/>
                    </w:tcPr>
                    <w:p w14:paraId="75104C33" w14:textId="77777777" w:rsidR="00B543C2" w:rsidRDefault="00B543C2" w:rsidP="00B543C2">
                      <w:r>
                        <w:t>Gonzaga AR, L.-S. M.; Ribeiro EC, G. A. S. Disc Displacement with Reduction of the Temporomandibular Joint: The Real Need for Treatment.</w:t>
                      </w:r>
                      <w:r>
                        <w:rPr>
                          <w:rStyle w:val="apple-converted-space"/>
                        </w:rPr>
                        <w:t> </w:t>
                      </w:r>
                      <w:r>
                        <w:rPr>
                          <w:i/>
                          <w:iCs/>
                        </w:rPr>
                        <w:t>J. Pain Relief</w:t>
                      </w:r>
                      <w:r>
                        <w:rPr>
                          <w:rStyle w:val="apple-converted-space"/>
                        </w:rPr>
                        <w:t> </w:t>
                      </w:r>
                      <w:r>
                        <w:rPr>
                          <w:b/>
                          <w:bCs/>
                        </w:rPr>
                        <w:t>2015</w:t>
                      </w:r>
                      <w:r>
                        <w:t>,</w:t>
                      </w:r>
                      <w:r>
                        <w:rPr>
                          <w:rStyle w:val="apple-converted-space"/>
                        </w:rPr>
                        <w:t> </w:t>
                      </w:r>
                      <w:r>
                        <w:rPr>
                          <w:i/>
                          <w:iCs/>
                        </w:rPr>
                        <w:t>04</w:t>
                      </w:r>
                      <w:r>
                        <w:rPr>
                          <w:rStyle w:val="apple-converted-space"/>
                        </w:rPr>
                        <w:t> </w:t>
                      </w:r>
                      <w:r>
                        <w:t xml:space="preserve">(05), </w:t>
                      </w:r>
                      <w:r>
                        <w:lastRenderedPageBreak/>
                        <w:t>1–5.</w:t>
                      </w:r>
                    </w:p>
                  </w:tc>
                </w:tr>
                <w:tr w:rsidR="00B543C2" w14:paraId="7BC1D70A" w14:textId="77777777" w:rsidTr="00B543C2">
                  <w:tc>
                    <w:tcPr>
                      <w:tcW w:w="540" w:type="dxa"/>
                      <w:hideMark/>
                    </w:tcPr>
                    <w:p w14:paraId="291E89B7" w14:textId="77777777" w:rsidR="00B543C2" w:rsidRDefault="00B543C2" w:rsidP="00B543C2">
                      <w:r>
                        <w:lastRenderedPageBreak/>
                        <w:t>(3)</w:t>
                      </w:r>
                      <w:r>
                        <w:rPr>
                          <w:rStyle w:val="apple-converted-space"/>
                        </w:rPr>
                        <w:t> </w:t>
                      </w:r>
                    </w:p>
                  </w:tc>
                  <w:tc>
                    <w:tcPr>
                      <w:tcW w:w="0" w:type="auto"/>
                      <w:hideMark/>
                    </w:tcPr>
                    <w:p w14:paraId="1395FAC3" w14:textId="77777777" w:rsidR="00B543C2" w:rsidRDefault="00B543C2" w:rsidP="00B543C2">
                      <w:r>
                        <w:t>Marley-. TMJ internal derangements https://www.oralhealthgroup.com/features/tmj-internal-derangements/ (accessed Oct 23, 2020).</w:t>
                      </w:r>
                    </w:p>
                  </w:tc>
                </w:tr>
              </w:tbl>
              <w:p w14:paraId="622F13FF" w14:textId="5663906B" w:rsidR="005B248D" w:rsidRDefault="005B248D" w:rsidP="00292BEF"/>
            </w:tc>
          </w:sdtContent>
        </w:sdt>
      </w:tr>
    </w:tbl>
    <w:p w14:paraId="16E34B2B" w14:textId="77777777" w:rsidR="00DF1FAB" w:rsidRPr="00292BEF" w:rsidRDefault="00DF1FAB" w:rsidP="00292BEF"/>
    <w:sectPr w:rsidR="00DF1FAB" w:rsidRPr="00292BEF" w:rsidSect="00C42AE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14EAF" w14:textId="77777777" w:rsidR="00A7443C" w:rsidRDefault="00A7443C" w:rsidP="00292BEF">
      <w:r>
        <w:separator/>
      </w:r>
    </w:p>
  </w:endnote>
  <w:endnote w:type="continuationSeparator" w:id="0">
    <w:p w14:paraId="40813457" w14:textId="77777777" w:rsidR="00A7443C" w:rsidRDefault="00A7443C"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311C4" w14:textId="77777777" w:rsidR="00A7443C" w:rsidRDefault="00A7443C" w:rsidP="00292BEF">
      <w:r>
        <w:separator/>
      </w:r>
    </w:p>
  </w:footnote>
  <w:footnote w:type="continuationSeparator" w:id="0">
    <w:p w14:paraId="46950A70" w14:textId="77777777" w:rsidR="00A7443C" w:rsidRDefault="00A7443C"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D7446" w14:textId="77777777" w:rsidR="00292BEF" w:rsidRPr="00292BEF" w:rsidRDefault="00292BEF" w:rsidP="00292BEF">
    <w:pPr>
      <w:pStyle w:val="Header"/>
      <w:jc w:val="right"/>
      <w:rPr>
        <w:sz w:val="28"/>
      </w:rPr>
    </w:pPr>
    <w:r w:rsidRPr="00292BEF">
      <w:rPr>
        <w:sz w:val="28"/>
      </w:rPr>
      <w:t>MUSoD Rounds</w:t>
    </w:r>
  </w:p>
  <w:p w14:paraId="72226084" w14:textId="77777777"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14:paraId="2BDDA5E9" w14:textId="77777777" w:rsidR="00292BEF" w:rsidRDefault="00292BEF" w:rsidP="00292BEF">
    <w:pPr>
      <w:pStyle w:val="Header"/>
      <w:jc w:val="right"/>
      <w:rPr>
        <w:sz w:val="28"/>
      </w:rPr>
    </w:pPr>
  </w:p>
  <w:p w14:paraId="71329C28"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EF"/>
    <w:rsid w:val="000239C8"/>
    <w:rsid w:val="00036D78"/>
    <w:rsid w:val="00187B59"/>
    <w:rsid w:val="001B15D7"/>
    <w:rsid w:val="002223D1"/>
    <w:rsid w:val="00246C4B"/>
    <w:rsid w:val="00292BEF"/>
    <w:rsid w:val="00306D6B"/>
    <w:rsid w:val="004C6910"/>
    <w:rsid w:val="005B248D"/>
    <w:rsid w:val="007B4C18"/>
    <w:rsid w:val="007B6610"/>
    <w:rsid w:val="009A073A"/>
    <w:rsid w:val="009F7390"/>
    <w:rsid w:val="00A7443C"/>
    <w:rsid w:val="00B50056"/>
    <w:rsid w:val="00B543C2"/>
    <w:rsid w:val="00C42AED"/>
    <w:rsid w:val="00C61669"/>
    <w:rsid w:val="00C90ED3"/>
    <w:rsid w:val="00CA07DB"/>
    <w:rsid w:val="00DF1FAB"/>
    <w:rsid w:val="00E0105B"/>
    <w:rsid w:val="00E05B1E"/>
    <w:rsid w:val="00F17C22"/>
    <w:rsid w:val="00F7107A"/>
    <w:rsid w:val="00FD7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0236"/>
  <w15:docId w15:val="{938FFB8D-EA7F-2A4E-95C4-705E89637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semiHidden="1" w:uiPriority="59" w:unhideWhenUsed="1"/>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character" w:customStyle="1" w:styleId="apple-converted-space">
    <w:name w:val="apple-converted-space"/>
    <w:basedOn w:val="DefaultParagraphFont"/>
    <w:rsid w:val="00B54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9531260">
      <w:bodyDiv w:val="1"/>
      <w:marLeft w:val="0"/>
      <w:marRight w:val="0"/>
      <w:marTop w:val="0"/>
      <w:marBottom w:val="0"/>
      <w:divBdr>
        <w:top w:val="none" w:sz="0" w:space="0" w:color="auto"/>
        <w:left w:val="none" w:sz="0" w:space="0" w:color="auto"/>
        <w:bottom w:val="none" w:sz="0" w:space="0" w:color="auto"/>
        <w:right w:val="none" w:sz="0" w:space="0" w:color="auto"/>
      </w:divBdr>
      <w:divsChild>
        <w:div w:id="196237921">
          <w:marLeft w:val="0"/>
          <w:marRight w:val="0"/>
          <w:marTop w:val="0"/>
          <w:marBottom w:val="0"/>
          <w:divBdr>
            <w:top w:val="none" w:sz="0" w:space="0" w:color="auto"/>
            <w:left w:val="none" w:sz="0" w:space="0" w:color="auto"/>
            <w:bottom w:val="none" w:sz="0" w:space="0" w:color="auto"/>
            <w:right w:val="none" w:sz="0" w:space="0" w:color="auto"/>
          </w:divBdr>
        </w:div>
        <w:div w:id="1726221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1E28DB"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1E28DB"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1E28DB"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1E28DB"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1E28DB"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1E28DB"/>
    <w:rsid w:val="002F217F"/>
    <w:rsid w:val="0047423F"/>
    <w:rsid w:val="008806B5"/>
    <w:rsid w:val="009612F6"/>
    <w:rsid w:val="00AE3434"/>
    <w:rsid w:val="00BB03C8"/>
    <w:rsid w:val="00C11D72"/>
    <w:rsid w:val="00DE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2.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5.xml><?xml version="1.0" encoding="utf-8"?>
<ds:datastoreItem xmlns:ds="http://schemas.openxmlformats.org/officeDocument/2006/customXml" ds:itemID="{33B0FAB6-5E2D-904C-BA0A-522F0C267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Alabyad, Jude</cp:lastModifiedBy>
  <cp:revision>16</cp:revision>
  <dcterms:created xsi:type="dcterms:W3CDTF">2020-10-21T00:33:00Z</dcterms:created>
  <dcterms:modified xsi:type="dcterms:W3CDTF">2020-10-23T22:20:00Z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