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483DCE1D" w14:textId="77777777" w:rsidTr="00292BEF">
        <w:tc>
          <w:tcPr>
            <w:tcW w:w="9576" w:type="dxa"/>
          </w:tcPr>
          <w:p w14:paraId="6783D98C" w14:textId="77777777" w:rsidR="005B248D" w:rsidRPr="00CA07DB" w:rsidRDefault="005B248D" w:rsidP="005B248D">
            <w:pPr>
              <w:rPr>
                <w:b/>
              </w:rPr>
            </w:pPr>
            <w:r>
              <w:rPr>
                <w:b/>
              </w:rPr>
              <w:t>Name:</w:t>
            </w:r>
          </w:p>
        </w:tc>
      </w:tr>
      <w:tr w:rsidR="005B248D" w14:paraId="09C1F848" w14:textId="77777777" w:rsidTr="00292BEF">
        <w:sdt>
          <w:sdtPr>
            <w:id w:val="1948428097"/>
            <w:placeholder>
              <w:docPart w:val="F2E26893BCD84EA9BFDF02597F4281E2"/>
            </w:placeholder>
          </w:sdtPr>
          <w:sdtEndPr/>
          <w:sdtContent>
            <w:tc>
              <w:tcPr>
                <w:tcW w:w="9576" w:type="dxa"/>
              </w:tcPr>
              <w:p w14:paraId="06190ADA" w14:textId="06217054" w:rsidR="005B248D" w:rsidRDefault="00626766" w:rsidP="00875E38">
                <w:r>
                  <w:t>Austin Davies</w:t>
                </w:r>
              </w:p>
            </w:tc>
          </w:sdtContent>
        </w:sdt>
      </w:tr>
      <w:tr w:rsidR="005B248D" w14:paraId="572BBC2A" w14:textId="77777777" w:rsidTr="00292BEF">
        <w:tc>
          <w:tcPr>
            <w:tcW w:w="9576" w:type="dxa"/>
          </w:tcPr>
          <w:p w14:paraId="715EA6A3" w14:textId="77777777" w:rsidR="005B248D" w:rsidRPr="00CA07DB" w:rsidRDefault="005B248D" w:rsidP="009F7390">
            <w:pPr>
              <w:rPr>
                <w:b/>
              </w:rPr>
            </w:pPr>
            <w:r>
              <w:rPr>
                <w:b/>
              </w:rPr>
              <w:t>Group:</w:t>
            </w:r>
          </w:p>
        </w:tc>
      </w:tr>
      <w:tr w:rsidR="005B248D" w14:paraId="4B20B5AA" w14:textId="77777777" w:rsidTr="00292BEF">
        <w:sdt>
          <w:sdtPr>
            <w:id w:val="-1249565243"/>
            <w:lock w:val="sdtLocked"/>
            <w:placeholder>
              <w:docPart w:val="0C1F831231944884941B002104123B14"/>
            </w:placeholder>
          </w:sdtPr>
          <w:sdtEndPr/>
          <w:sdtContent>
            <w:tc>
              <w:tcPr>
                <w:tcW w:w="9576" w:type="dxa"/>
              </w:tcPr>
              <w:p w14:paraId="43DE8853" w14:textId="5EB49A55" w:rsidR="005B248D" w:rsidRDefault="00626766" w:rsidP="009F7390">
                <w:r>
                  <w:t>8A-1</w:t>
                </w:r>
              </w:p>
            </w:tc>
          </w:sdtContent>
        </w:sdt>
      </w:tr>
      <w:tr w:rsidR="005B248D" w14:paraId="53E517F2" w14:textId="77777777" w:rsidTr="00292BEF">
        <w:tc>
          <w:tcPr>
            <w:tcW w:w="9576" w:type="dxa"/>
          </w:tcPr>
          <w:p w14:paraId="40E6089C" w14:textId="77777777" w:rsidR="005B248D" w:rsidRPr="00CA07DB" w:rsidRDefault="005B248D" w:rsidP="009F7390">
            <w:pPr>
              <w:rPr>
                <w:b/>
              </w:rPr>
            </w:pPr>
            <w:r>
              <w:rPr>
                <w:b/>
              </w:rPr>
              <w:t>Pathology Question:</w:t>
            </w:r>
          </w:p>
        </w:tc>
      </w:tr>
      <w:tr w:rsidR="005B248D" w14:paraId="712C0A25" w14:textId="77777777" w:rsidTr="00292BEF">
        <w:sdt>
          <w:sdtPr>
            <w:id w:val="-343781582"/>
            <w:placeholder>
              <w:docPart w:val="C2A396B847314DF0ADF6C271A1B398D3"/>
            </w:placeholder>
          </w:sdtPr>
          <w:sdtEndPr/>
          <w:sdtContent>
            <w:tc>
              <w:tcPr>
                <w:tcW w:w="9576" w:type="dxa"/>
              </w:tcPr>
              <w:p w14:paraId="16D47F80" w14:textId="1D02FAB6" w:rsidR="005B248D" w:rsidRDefault="00626766" w:rsidP="00292BEF">
                <w:r>
                  <w:rPr>
                    <w:rFonts w:ascii="Arial" w:hAnsi="Arial" w:cs="Arial"/>
                    <w:color w:val="544C49"/>
                    <w:sz w:val="21"/>
                    <w:szCs w:val="21"/>
                    <w:shd w:val="clear" w:color="auto" w:fill="FFFFFF"/>
                  </w:rPr>
                  <w:t>What is the pathology of gemination and where is it seen?</w:t>
                </w:r>
              </w:p>
            </w:tc>
          </w:sdtContent>
        </w:sdt>
      </w:tr>
      <w:tr w:rsidR="005B248D" w14:paraId="029191B3" w14:textId="77777777" w:rsidTr="00292BEF">
        <w:tc>
          <w:tcPr>
            <w:tcW w:w="9576" w:type="dxa"/>
          </w:tcPr>
          <w:p w14:paraId="418E1392" w14:textId="77777777" w:rsidR="005B248D" w:rsidRPr="00CA07DB" w:rsidRDefault="005B248D" w:rsidP="00292BEF">
            <w:pPr>
              <w:rPr>
                <w:b/>
              </w:rPr>
            </w:pPr>
            <w:r>
              <w:rPr>
                <w:b/>
              </w:rPr>
              <w:t>Report:</w:t>
            </w:r>
          </w:p>
        </w:tc>
      </w:tr>
      <w:tr w:rsidR="005B248D" w14:paraId="7F256B26" w14:textId="77777777" w:rsidTr="00292BEF">
        <w:sdt>
          <w:sdtPr>
            <w:id w:val="1692803440"/>
            <w:placeholder>
              <w:docPart w:val="9336E9D6F9224F80AC2C705B2AEB9EB2"/>
            </w:placeholder>
          </w:sdtPr>
          <w:sdtEndPr/>
          <w:sdtContent>
            <w:tc>
              <w:tcPr>
                <w:tcW w:w="9576" w:type="dxa"/>
              </w:tcPr>
              <w:p w14:paraId="0C429928" w14:textId="77777777" w:rsidR="00A34B28" w:rsidRDefault="00620CA7" w:rsidP="00292BEF">
                <w:r>
                  <w:t xml:space="preserve">Gemination is defined as two tooth buds from a single tooth germ that </w:t>
                </w:r>
                <w:r w:rsidR="00A34B28">
                  <w:t xml:space="preserve">results in a the normal number of teeth with a shared root canal.  This falls under the category of double teeth along with </w:t>
                </w:r>
                <w:proofErr w:type="spellStart"/>
                <w:r w:rsidR="00A34B28">
                  <w:t>concresence</w:t>
                </w:r>
                <w:proofErr w:type="spellEnd"/>
                <w:r w:rsidR="00A34B28">
                  <w:t xml:space="preserve"> and fusion. The main difference between these is that concrescence is joining of teeth by cementum, not the dentin, and fusion is joining of the teeth in the dentinal layer with two separately formed tooth buds with separate canals. </w:t>
                </w:r>
              </w:p>
              <w:p w14:paraId="258F2259" w14:textId="084F07BD" w:rsidR="005B248D" w:rsidRDefault="00A34B28" w:rsidP="00292BEF">
                <w:r>
                  <w:tab/>
                  <w:t xml:space="preserve">Not much is known about the exact process of how gemination arises in development, however, this generally occurs during the proliferative stage of tooth development during the ‘cap’ stage. While the tooth </w:t>
                </w:r>
                <w:r w:rsidR="00D432A2">
                  <w:t xml:space="preserve">is forming, there is an attempt of the tooth to </w:t>
                </w:r>
                <w:r w:rsidR="00091933">
                  <w:t xml:space="preserve">invaginate and divide itself, which it does partially or fully resulting in the proportional amount of crown attached. </w:t>
                </w:r>
              </w:p>
            </w:tc>
          </w:sdtContent>
        </w:sdt>
      </w:tr>
      <w:tr w:rsidR="005B248D" w14:paraId="01B7BF10" w14:textId="77777777" w:rsidTr="00292BEF">
        <w:tc>
          <w:tcPr>
            <w:tcW w:w="9576" w:type="dxa"/>
          </w:tcPr>
          <w:p w14:paraId="598C9833" w14:textId="77777777" w:rsidR="005B248D" w:rsidRPr="00CA07DB" w:rsidRDefault="005B248D" w:rsidP="00187B59">
            <w:pPr>
              <w:rPr>
                <w:b/>
              </w:rPr>
            </w:pPr>
            <w:r>
              <w:rPr>
                <w:b/>
              </w:rPr>
              <w:t>References:</w:t>
            </w:r>
          </w:p>
        </w:tc>
      </w:tr>
      <w:tr w:rsidR="005B248D" w14:paraId="2EC01E00" w14:textId="77777777" w:rsidTr="00292BEF">
        <w:sdt>
          <w:sdtPr>
            <w:id w:val="-185608296"/>
            <w:placeholder>
              <w:docPart w:val="01EE0CA9C12F4469953EF8B58FF95299"/>
            </w:placeholder>
          </w:sdtPr>
          <w:sdtEndPr/>
          <w:sdtContent>
            <w:tc>
              <w:tcPr>
                <w:tcW w:w="9576" w:type="dxa"/>
              </w:tcPr>
              <w:p w14:paraId="0BED05E7" w14:textId="77777777" w:rsidR="00626766" w:rsidRDefault="00626766" w:rsidP="00292BEF">
                <w:r>
                  <w:t xml:space="preserve">Enamel Development – </w:t>
                </w:r>
                <w:proofErr w:type="spellStart"/>
                <w:r>
                  <w:t>MajdAlsaleh</w:t>
                </w:r>
                <w:proofErr w:type="spellEnd"/>
                <w:r>
                  <w:t xml:space="preserve">, Clinical Assistant </w:t>
                </w:r>
                <w:proofErr w:type="spellStart"/>
                <w:r>
                  <w:t>Porfessor</w:t>
                </w:r>
                <w:proofErr w:type="spellEnd"/>
                <w:r>
                  <w:t xml:space="preserve"> of Pediatric Dentistry </w:t>
                </w:r>
              </w:p>
              <w:p w14:paraId="420B20CD" w14:textId="77777777" w:rsidR="00620CA7" w:rsidRDefault="00626766" w:rsidP="00292BEF">
                <w:r>
                  <w:t xml:space="preserve">Essentials of Oral Histology and Embryology – Daniel J. </w:t>
                </w:r>
                <w:proofErr w:type="spellStart"/>
                <w:r>
                  <w:t>Chiego</w:t>
                </w:r>
                <w:proofErr w:type="spellEnd"/>
                <w:r>
                  <w:t xml:space="preserve"> Jr. pages </w:t>
                </w:r>
                <w:r w:rsidR="00620CA7">
                  <w:t>61</w:t>
                </w:r>
                <w:r>
                  <w:t>-</w:t>
                </w:r>
                <w:r w:rsidR="00620CA7">
                  <w:t>73</w:t>
                </w:r>
              </w:p>
              <w:p w14:paraId="012976D3" w14:textId="7A845704" w:rsidR="005B248D" w:rsidRDefault="00626766" w:rsidP="00292BEF">
                <w:r>
                  <w:t xml:space="preserve"> </w:t>
                </w:r>
              </w:p>
            </w:tc>
          </w:sdtContent>
        </w:sdt>
      </w:tr>
    </w:tbl>
    <w:p w14:paraId="1B4BA9F5"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64080" w14:textId="77777777" w:rsidR="00EF0467" w:rsidRDefault="00EF0467" w:rsidP="00292BEF">
      <w:r>
        <w:separator/>
      </w:r>
    </w:p>
  </w:endnote>
  <w:endnote w:type="continuationSeparator" w:id="0">
    <w:p w14:paraId="5956C335" w14:textId="77777777" w:rsidR="00EF0467" w:rsidRDefault="00EF046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0EBB" w14:textId="77777777" w:rsidR="00EF0467" w:rsidRDefault="00EF0467" w:rsidP="00292BEF">
      <w:r>
        <w:separator/>
      </w:r>
    </w:p>
  </w:footnote>
  <w:footnote w:type="continuationSeparator" w:id="0">
    <w:p w14:paraId="522E224B" w14:textId="77777777" w:rsidR="00EF0467" w:rsidRDefault="00EF046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1BED" w14:textId="77777777" w:rsidR="00292BEF" w:rsidRPr="00292BEF" w:rsidRDefault="00292BEF" w:rsidP="00292BEF">
    <w:pPr>
      <w:pStyle w:val="Header"/>
      <w:jc w:val="right"/>
      <w:rPr>
        <w:sz w:val="28"/>
      </w:rPr>
    </w:pPr>
    <w:r w:rsidRPr="00292BEF">
      <w:rPr>
        <w:sz w:val="28"/>
      </w:rPr>
      <w:t>MUSoD Rounds</w:t>
    </w:r>
  </w:p>
  <w:p w14:paraId="30E52BE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62D186AB" w14:textId="77777777" w:rsidR="00292BEF" w:rsidRDefault="00292BEF" w:rsidP="00292BEF">
    <w:pPr>
      <w:pStyle w:val="Header"/>
      <w:jc w:val="right"/>
      <w:rPr>
        <w:sz w:val="28"/>
      </w:rPr>
    </w:pPr>
  </w:p>
  <w:p w14:paraId="1B283AD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91933"/>
    <w:rsid w:val="00187B59"/>
    <w:rsid w:val="002223D1"/>
    <w:rsid w:val="00246C4B"/>
    <w:rsid w:val="00292BEF"/>
    <w:rsid w:val="00306D6B"/>
    <w:rsid w:val="003E351E"/>
    <w:rsid w:val="004C6910"/>
    <w:rsid w:val="00526A94"/>
    <w:rsid w:val="005B248D"/>
    <w:rsid w:val="00620CA7"/>
    <w:rsid w:val="00626766"/>
    <w:rsid w:val="007B6610"/>
    <w:rsid w:val="009A073A"/>
    <w:rsid w:val="009F7390"/>
    <w:rsid w:val="00A34B28"/>
    <w:rsid w:val="00B50056"/>
    <w:rsid w:val="00C42AED"/>
    <w:rsid w:val="00C90ED3"/>
    <w:rsid w:val="00CA07DB"/>
    <w:rsid w:val="00D432A2"/>
    <w:rsid w:val="00DF1FAB"/>
    <w:rsid w:val="00E05B1E"/>
    <w:rsid w:val="00EF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C978"/>
  <w15:docId w15:val="{5FEAC83C-84F7-47D3-A8F4-D5939DC2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06C4D"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06C4D"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06C4D"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06C4D"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06C4D"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06C4D"/>
    <w:rsid w:val="00145A2F"/>
    <w:rsid w:val="002F217F"/>
    <w:rsid w:val="0047423F"/>
    <w:rsid w:val="008806B5"/>
    <w:rsid w:val="008A3731"/>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Davies, Austin</cp:lastModifiedBy>
  <cp:revision>5</cp:revision>
  <dcterms:created xsi:type="dcterms:W3CDTF">2011-08-30T13:28:00Z</dcterms:created>
  <dcterms:modified xsi:type="dcterms:W3CDTF">2020-11-10T00:17:00Z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