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62E5AE4B" w14:textId="77777777" w:rsidTr="00292BEF">
        <w:tc>
          <w:tcPr>
            <w:tcW w:w="9576" w:type="dxa"/>
          </w:tcPr>
          <w:p w14:paraId="7A2119BF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1313F37E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205C6178" w14:textId="606B1F45" w:rsidR="00292BEF" w:rsidRDefault="0078185A" w:rsidP="009F7390">
                <w:r>
                  <w:t xml:space="preserve">Katelyn </w:t>
                </w:r>
                <w:proofErr w:type="spellStart"/>
                <w:r>
                  <w:t>Collelo</w:t>
                </w:r>
                <w:proofErr w:type="spellEnd"/>
              </w:p>
            </w:tc>
          </w:sdtContent>
        </w:sdt>
      </w:tr>
      <w:tr w:rsidR="00292BEF" w14:paraId="266B242F" w14:textId="77777777" w:rsidTr="00292BEF">
        <w:tc>
          <w:tcPr>
            <w:tcW w:w="9576" w:type="dxa"/>
          </w:tcPr>
          <w:p w14:paraId="7F70D367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30690EE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757EC06" w14:textId="5440B1A5" w:rsidR="00292BEF" w:rsidRDefault="0078185A" w:rsidP="00292BEF">
                <w:r>
                  <w:t xml:space="preserve">Patient is a </w:t>
                </w:r>
                <w:proofErr w:type="gramStart"/>
                <w:r>
                  <w:t>14 year old</w:t>
                </w:r>
                <w:proofErr w:type="gramEnd"/>
                <w:r>
                  <w:t xml:space="preserve"> Caucasian female presenting with Class I malocclusion due to anterior crowding</w:t>
                </w:r>
                <w:r w:rsidR="00F50936">
                  <w:t xml:space="preserve"> and a slight midline shift to the left with a canted occlusal plane in frontal view</w:t>
                </w:r>
                <w:r>
                  <w:t xml:space="preserve">.  She has been undergoing conventional orthodontic treatment at the dental school since </w:t>
                </w:r>
                <w:proofErr w:type="gramStart"/>
                <w:r w:rsidR="00F50936">
                  <w:t>August</w:t>
                </w:r>
                <w:r>
                  <w:t xml:space="preserve"> of 2019, and</w:t>
                </w:r>
                <w:proofErr w:type="gramEnd"/>
                <w:r>
                  <w:t xml:space="preserve"> has been seen in the regular clinic for routine dental care, including several Class I restorations and sealants during that time.  </w:t>
                </w:r>
              </w:p>
            </w:tc>
          </w:sdtContent>
        </w:sdt>
      </w:tr>
      <w:tr w:rsidR="00292BEF" w14:paraId="4EF9C50A" w14:textId="77777777" w:rsidTr="00292BEF">
        <w:tc>
          <w:tcPr>
            <w:tcW w:w="9576" w:type="dxa"/>
          </w:tcPr>
          <w:p w14:paraId="2DF2998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72FB626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F08E30D" w14:textId="4076FD40" w:rsidR="00292BEF" w:rsidRDefault="0073732F" w:rsidP="00292BEF">
                <w:r>
                  <w:t>P714031</w:t>
                </w:r>
              </w:p>
            </w:tc>
          </w:sdtContent>
        </w:sdt>
      </w:tr>
      <w:tr w:rsidR="00292BEF" w14:paraId="4FC0540A" w14:textId="77777777" w:rsidTr="00292BEF">
        <w:tc>
          <w:tcPr>
            <w:tcW w:w="9576" w:type="dxa"/>
          </w:tcPr>
          <w:p w14:paraId="30FC07B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90CD711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2064E0B2" w14:textId="25AD455A" w:rsidR="00292BEF" w:rsidRDefault="0078185A" w:rsidP="00292BEF">
                <w:r>
                  <w:t>11/11/2020</w:t>
                </w:r>
              </w:p>
            </w:tc>
          </w:sdtContent>
        </w:sdt>
      </w:tr>
      <w:tr w:rsidR="00461BA4" w14:paraId="09B88FB0" w14:textId="77777777" w:rsidTr="00292BEF">
        <w:tc>
          <w:tcPr>
            <w:tcW w:w="9576" w:type="dxa"/>
          </w:tcPr>
          <w:p w14:paraId="5CA38F2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7CD1700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086CFA5A" w14:textId="6B7CBE65" w:rsidR="00461BA4" w:rsidRDefault="0078185A" w:rsidP="000613E7">
                <w:r>
                  <w:t>Jacklyn Moon</w:t>
                </w:r>
              </w:p>
            </w:tc>
          </w:sdtContent>
        </w:sdt>
      </w:tr>
      <w:tr w:rsidR="00461BA4" w14:paraId="5BB0BB06" w14:textId="77777777" w:rsidTr="00292BEF">
        <w:tc>
          <w:tcPr>
            <w:tcW w:w="9576" w:type="dxa"/>
          </w:tcPr>
          <w:p w14:paraId="71F83FB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8BF8911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2603BEE8" w14:textId="65D57CBC" w:rsidR="00461BA4" w:rsidRDefault="0078185A" w:rsidP="000613E7">
                <w:proofErr w:type="spellStart"/>
                <w:r>
                  <w:t>Carneisha</w:t>
                </w:r>
                <w:proofErr w:type="spellEnd"/>
                <w:r>
                  <w:t xml:space="preserve"> Cain</w:t>
                </w:r>
              </w:p>
            </w:tc>
          </w:sdtContent>
        </w:sdt>
      </w:tr>
      <w:tr w:rsidR="00461BA4" w14:paraId="2D4CF9C3" w14:textId="77777777" w:rsidTr="00292BEF">
        <w:tc>
          <w:tcPr>
            <w:tcW w:w="9576" w:type="dxa"/>
          </w:tcPr>
          <w:p w14:paraId="66FA599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0A87AB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7D166EE0" w14:textId="2F8262F3" w:rsidR="00461BA4" w:rsidRDefault="0078185A" w:rsidP="000613E7">
                <w:proofErr w:type="spellStart"/>
                <w:r>
                  <w:t>Nwadiuto</w:t>
                </w:r>
                <w:proofErr w:type="spellEnd"/>
                <w:r>
                  <w:t xml:space="preserve"> </w:t>
                </w:r>
                <w:proofErr w:type="spellStart"/>
                <w:r>
                  <w:t>Ekeh</w:t>
                </w:r>
                <w:proofErr w:type="spellEnd"/>
              </w:p>
            </w:tc>
          </w:sdtContent>
        </w:sdt>
      </w:tr>
      <w:tr w:rsidR="00461BA4" w14:paraId="1A5EFEC2" w14:textId="77777777" w:rsidTr="00292BEF">
        <w:tc>
          <w:tcPr>
            <w:tcW w:w="9576" w:type="dxa"/>
          </w:tcPr>
          <w:p w14:paraId="3A77A0C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4332744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49600881" w14:textId="1969CF9C" w:rsidR="00461BA4" w:rsidRDefault="0078185A" w:rsidP="000613E7">
                <w:r>
                  <w:t>Non-contributory</w:t>
                </w:r>
              </w:p>
            </w:tc>
          </w:sdtContent>
        </w:sdt>
      </w:tr>
      <w:tr w:rsidR="00461BA4" w14:paraId="00C9AE0B" w14:textId="77777777" w:rsidTr="00292BEF">
        <w:tc>
          <w:tcPr>
            <w:tcW w:w="9576" w:type="dxa"/>
          </w:tcPr>
          <w:p w14:paraId="39760C7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5863033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542689ED" w14:textId="1437549A" w:rsidR="00461BA4" w:rsidRDefault="0078185A" w:rsidP="000613E7">
                <w:r>
                  <w:t xml:space="preserve">Patient was previously </w:t>
                </w:r>
                <w:r w:rsidR="00EA3F7D">
                  <w:t>treated</w:t>
                </w:r>
                <w:r>
                  <w:t xml:space="preserve"> in </w:t>
                </w:r>
                <w:proofErr w:type="spellStart"/>
                <w:r>
                  <w:t>MUSoD</w:t>
                </w:r>
                <w:proofErr w:type="spellEnd"/>
                <w:r>
                  <w:t xml:space="preserve"> pediatric clinic</w:t>
                </w:r>
                <w:r w:rsidR="00EA3F7D">
                  <w:t xml:space="preserve"> for routine prophylaxis.  Patient was transferred to the regular clinic in 2019 shortly before </w:t>
                </w:r>
              </w:p>
            </w:tc>
          </w:sdtContent>
        </w:sdt>
      </w:tr>
      <w:tr w:rsidR="00461BA4" w14:paraId="15682E2D" w14:textId="77777777" w:rsidTr="00292BEF">
        <w:tc>
          <w:tcPr>
            <w:tcW w:w="9576" w:type="dxa"/>
          </w:tcPr>
          <w:p w14:paraId="67F3F76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5EB63BF8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58C02773" w14:textId="1310A732" w:rsidR="00461BA4" w:rsidRDefault="00EA3F7D" w:rsidP="000613E7">
                <w:r>
                  <w:t xml:space="preserve">Occlusal caries on </w:t>
                </w:r>
                <w:r w:rsidR="00F50936">
                  <w:t xml:space="preserve">#2, </w:t>
                </w:r>
                <w:r>
                  <w:t xml:space="preserve">#15 and #18.  Slight </w:t>
                </w:r>
                <w:r w:rsidR="00F50936">
                  <w:t>mesial</w:t>
                </w:r>
                <w:r>
                  <w:t xml:space="preserve"> rotation of #</w:t>
                </w:r>
                <w:r w:rsidR="00F50936">
                  <w:t xml:space="preserve">11 with spacing </w:t>
                </w:r>
                <w:r>
                  <w:t xml:space="preserve">seen on </w:t>
                </w:r>
                <w:proofErr w:type="spellStart"/>
                <w:r>
                  <w:t>Panorex</w:t>
                </w:r>
                <w:proofErr w:type="spellEnd"/>
                <w:r>
                  <w:t xml:space="preserve">. </w:t>
                </w:r>
              </w:p>
            </w:tc>
          </w:sdtContent>
        </w:sdt>
      </w:tr>
      <w:tr w:rsidR="00461BA4" w14:paraId="577649B5" w14:textId="77777777" w:rsidTr="00292BEF">
        <w:tc>
          <w:tcPr>
            <w:tcW w:w="9576" w:type="dxa"/>
          </w:tcPr>
          <w:p w14:paraId="1027871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EEA78D0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6FF6821D" w14:textId="6DEA15EF" w:rsidR="00461BA4" w:rsidRDefault="00EA3F7D" w:rsidP="000613E7">
                <w:r>
                  <w:t xml:space="preserve">Primary caries on </w:t>
                </w:r>
                <w:r w:rsidR="00F50936">
                  <w:t xml:space="preserve">#2, </w:t>
                </w:r>
                <w:r>
                  <w:t xml:space="preserve">#15 O and #18 O.  </w:t>
                </w:r>
              </w:p>
            </w:tc>
          </w:sdtContent>
        </w:sdt>
      </w:tr>
      <w:tr w:rsidR="00461BA4" w14:paraId="2B320DF9" w14:textId="77777777" w:rsidTr="00292BEF">
        <w:tc>
          <w:tcPr>
            <w:tcW w:w="9576" w:type="dxa"/>
          </w:tcPr>
          <w:p w14:paraId="64299B2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AE96087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3A4EC507" w14:textId="178EBAD6" w:rsidR="00461BA4" w:rsidRDefault="00EA3F7D" w:rsidP="000613E7">
                <w:r>
                  <w:t xml:space="preserve">Localized gingivitis on mandibular </w:t>
                </w:r>
                <w:proofErr w:type="spellStart"/>
                <w:r>
                  <w:t>anteriors</w:t>
                </w:r>
                <w:proofErr w:type="spellEnd"/>
                <w:r>
                  <w:t xml:space="preserve"> and molars. </w:t>
                </w:r>
              </w:p>
            </w:tc>
          </w:sdtContent>
        </w:sdt>
      </w:tr>
      <w:tr w:rsidR="00461BA4" w14:paraId="4E807A3E" w14:textId="77777777" w:rsidTr="00292BEF">
        <w:tc>
          <w:tcPr>
            <w:tcW w:w="9576" w:type="dxa"/>
          </w:tcPr>
          <w:p w14:paraId="662903B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3DDD060E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31DE728B" w14:textId="7F4C7E0F" w:rsidR="00461BA4" w:rsidRDefault="00EA3F7D" w:rsidP="000613E7">
                <w:r>
                  <w:t xml:space="preserve">Periodontal health, stable. Stage I – Gingivitis. </w:t>
                </w:r>
              </w:p>
            </w:tc>
          </w:sdtContent>
        </w:sdt>
      </w:tr>
      <w:tr w:rsidR="00461BA4" w14:paraId="5E713913" w14:textId="77777777" w:rsidTr="00292BEF">
        <w:tc>
          <w:tcPr>
            <w:tcW w:w="9576" w:type="dxa"/>
          </w:tcPr>
          <w:p w14:paraId="633E0C7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0B1280E1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38A773CE" w14:textId="44618146" w:rsidR="00461BA4" w:rsidRPr="00F50936" w:rsidRDefault="00EA3F7D" w:rsidP="00461BA4">
                <w:r>
                  <w:t>Esthetics</w:t>
                </w:r>
                <w:r w:rsidR="00F50936">
                  <w:t xml:space="preserve">, home care/ compliance, oral hygiene </w:t>
                </w:r>
              </w:p>
            </w:tc>
          </w:sdtContent>
        </w:sdt>
      </w:tr>
      <w:tr w:rsidR="00461BA4" w14:paraId="371722F5" w14:textId="77777777" w:rsidTr="00292BEF">
        <w:tc>
          <w:tcPr>
            <w:tcW w:w="9576" w:type="dxa"/>
          </w:tcPr>
          <w:p w14:paraId="5FE6DF73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9FA9BD8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0DA4E53A" w14:textId="4B56915F" w:rsidR="00461BA4" w:rsidRDefault="00EA3F7D" w:rsidP="00461BA4">
                <w:pPr>
                  <w:rPr>
                    <w:b/>
                  </w:rPr>
                </w:pPr>
                <w:r>
                  <w:t>Patient had several complaints about ortho appliances and brackets during</w:t>
                </w:r>
                <w:r w:rsidR="006C0843">
                  <w:t xml:space="preserve"> early stages of</w:t>
                </w:r>
                <w:r>
                  <w:t xml:space="preserve"> her </w:t>
                </w:r>
                <w:r w:rsidR="006C0843">
                  <w:t xml:space="preserve">ortho </w:t>
                </w:r>
                <w:r>
                  <w:t>treatment.  Oral hygiene is fair, and OHI has been stressed at routine prophylaxis appointments.  Compliance with dental treatment is generally good and patient is tolera</w:t>
                </w:r>
                <w:r w:rsidR="006C0843">
                  <w:t xml:space="preserve">nt of conventional orthodontic treatment. </w:t>
                </w:r>
              </w:p>
            </w:tc>
          </w:sdtContent>
        </w:sdt>
      </w:tr>
    </w:tbl>
    <w:p w14:paraId="6E3962AA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AF384" w14:textId="77777777" w:rsidR="006E71C2" w:rsidRDefault="006E71C2" w:rsidP="00292BEF">
      <w:r>
        <w:separator/>
      </w:r>
    </w:p>
  </w:endnote>
  <w:endnote w:type="continuationSeparator" w:id="0">
    <w:p w14:paraId="17136CAA" w14:textId="77777777" w:rsidR="006E71C2" w:rsidRDefault="006E71C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D9E49" w14:textId="77777777" w:rsidR="006E71C2" w:rsidRDefault="006E71C2" w:rsidP="00292BEF">
      <w:r>
        <w:separator/>
      </w:r>
    </w:p>
  </w:footnote>
  <w:footnote w:type="continuationSeparator" w:id="0">
    <w:p w14:paraId="2DEE72C8" w14:textId="77777777" w:rsidR="006E71C2" w:rsidRDefault="006E71C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AFF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D77980F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0113E8E" w14:textId="77777777" w:rsidR="00292BEF" w:rsidRDefault="00292BEF" w:rsidP="00292BEF">
    <w:pPr>
      <w:pStyle w:val="Header"/>
      <w:jc w:val="right"/>
      <w:rPr>
        <w:sz w:val="28"/>
      </w:rPr>
    </w:pPr>
  </w:p>
  <w:p w14:paraId="1099B5E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6C0843"/>
    <w:rsid w:val="006E71C2"/>
    <w:rsid w:val="0073732F"/>
    <w:rsid w:val="0078185A"/>
    <w:rsid w:val="007B6610"/>
    <w:rsid w:val="009A073A"/>
    <w:rsid w:val="009C5CB4"/>
    <w:rsid w:val="009F7390"/>
    <w:rsid w:val="00A2031D"/>
    <w:rsid w:val="00B50056"/>
    <w:rsid w:val="00C74428"/>
    <w:rsid w:val="00CA07DB"/>
    <w:rsid w:val="00DF1FAB"/>
    <w:rsid w:val="00EA3F7D"/>
    <w:rsid w:val="00F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F7B8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3B2EBF"/>
    <w:rsid w:val="0047423F"/>
    <w:rsid w:val="005C0BFB"/>
    <w:rsid w:val="00843C52"/>
    <w:rsid w:val="008806B5"/>
    <w:rsid w:val="009A5E31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Kate.collelo@outlook.com</cp:lastModifiedBy>
  <cp:revision>2</cp:revision>
  <dcterms:created xsi:type="dcterms:W3CDTF">2020-11-10T23:14:00Z</dcterms:created>
  <dcterms:modified xsi:type="dcterms:W3CDTF">2020-11-10T23:14:00Z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