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EFB46"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39824273" w14:textId="77777777" w:rsidTr="002E6FF2">
        <w:tc>
          <w:tcPr>
            <w:tcW w:w="8640" w:type="dxa"/>
          </w:tcPr>
          <w:p w14:paraId="608A6CF1"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7DE4DE69" w14:textId="77777777" w:rsidTr="002E6FF2">
        <w:sdt>
          <w:sdtPr>
            <w:rPr>
              <w:b/>
            </w:rPr>
            <w:id w:val="-1691829634"/>
            <w:placeholder>
              <w:docPart w:val="265D0461B31648B8AE71BBAA52322F9B"/>
            </w:placeholder>
          </w:sdtPr>
          <w:sdtContent>
            <w:tc>
              <w:tcPr>
                <w:tcW w:w="8640" w:type="dxa"/>
              </w:tcPr>
              <w:p w14:paraId="553C1B01" w14:textId="77777777" w:rsidR="00692E4D" w:rsidRDefault="00581E82" w:rsidP="00581E82">
                <w:pPr>
                  <w:ind w:left="0" w:firstLine="0"/>
                  <w:rPr>
                    <w:b/>
                  </w:rPr>
                </w:pPr>
                <w:r>
                  <w:rPr>
                    <w:b/>
                  </w:rPr>
                  <w:t>5A-1</w:t>
                </w:r>
              </w:p>
            </w:tc>
          </w:sdtContent>
        </w:sdt>
      </w:tr>
      <w:tr w:rsidR="00692E4D" w14:paraId="29169895" w14:textId="77777777" w:rsidTr="002E6FF2">
        <w:tc>
          <w:tcPr>
            <w:tcW w:w="8640" w:type="dxa"/>
          </w:tcPr>
          <w:p w14:paraId="5035554F"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057A9AF9" w14:textId="77777777" w:rsidTr="002E6FF2">
        <w:sdt>
          <w:sdtPr>
            <w:rPr>
              <w:b/>
            </w:rPr>
            <w:id w:val="-210194195"/>
            <w:placeholder>
              <w:docPart w:val="709D462CF2584603817D5F642DC05C21"/>
            </w:placeholder>
          </w:sdtPr>
          <w:sdtContent>
            <w:tc>
              <w:tcPr>
                <w:tcW w:w="8640" w:type="dxa"/>
              </w:tcPr>
              <w:p w14:paraId="62E860A5" w14:textId="77777777" w:rsidR="00581E82" w:rsidRDefault="00581E82" w:rsidP="00581E82">
                <w:pPr>
                  <w:ind w:left="0" w:firstLine="0"/>
                  <w:rPr>
                    <w:b/>
                  </w:rPr>
                </w:pPr>
                <w:r>
                  <w:rPr>
                    <w:b/>
                  </w:rPr>
                  <w:t>Ashley Chen</w:t>
                </w:r>
              </w:p>
              <w:p w14:paraId="07D095F4" w14:textId="77777777" w:rsidR="00581E82" w:rsidRDefault="00581E82" w:rsidP="00581E82">
                <w:pPr>
                  <w:ind w:left="0" w:firstLine="0"/>
                  <w:rPr>
                    <w:b/>
                  </w:rPr>
                </w:pPr>
                <w:r>
                  <w:rPr>
                    <w:b/>
                  </w:rPr>
                  <w:t>Parker Johnson (me)</w:t>
                </w:r>
              </w:p>
              <w:p w14:paraId="6815565A" w14:textId="77777777" w:rsidR="00581E82" w:rsidRDefault="00581E82" w:rsidP="00581E82">
                <w:pPr>
                  <w:ind w:left="0" w:firstLine="0"/>
                  <w:rPr>
                    <w:b/>
                  </w:rPr>
                </w:pPr>
                <w:proofErr w:type="spellStart"/>
                <w:r>
                  <w:rPr>
                    <w:b/>
                  </w:rPr>
                  <w:t>Indre</w:t>
                </w:r>
                <w:proofErr w:type="spellEnd"/>
                <w:r>
                  <w:rPr>
                    <w:b/>
                  </w:rPr>
                  <w:t xml:space="preserve"> </w:t>
                </w:r>
                <w:proofErr w:type="spellStart"/>
                <w:r>
                  <w:rPr>
                    <w:b/>
                  </w:rPr>
                  <w:t>Geneviciute</w:t>
                </w:r>
                <w:proofErr w:type="spellEnd"/>
              </w:p>
              <w:p w14:paraId="159EBB0D" w14:textId="77777777" w:rsidR="00692E4D" w:rsidRDefault="00581E82" w:rsidP="00581E82">
                <w:pPr>
                  <w:ind w:left="0" w:firstLine="0"/>
                  <w:rPr>
                    <w:b/>
                  </w:rPr>
                </w:pPr>
                <w:r>
                  <w:rPr>
                    <w:b/>
                  </w:rPr>
                  <w:t xml:space="preserve">William </w:t>
                </w:r>
                <w:proofErr w:type="spellStart"/>
                <w:r>
                  <w:rPr>
                    <w:b/>
                  </w:rPr>
                  <w:t>Dummer</w:t>
                </w:r>
                <w:proofErr w:type="spellEnd"/>
              </w:p>
            </w:tc>
          </w:sdtContent>
        </w:sdt>
      </w:tr>
      <w:tr w:rsidR="00692E4D" w14:paraId="1E753280" w14:textId="77777777" w:rsidTr="002E6FF2">
        <w:tc>
          <w:tcPr>
            <w:tcW w:w="8640" w:type="dxa"/>
          </w:tcPr>
          <w:p w14:paraId="4B97ED3E" w14:textId="77777777" w:rsidR="00692E4D" w:rsidRDefault="00692E4D" w:rsidP="00692E4D">
            <w:pPr>
              <w:ind w:left="0" w:firstLine="0"/>
              <w:rPr>
                <w:b/>
              </w:rPr>
            </w:pPr>
            <w:r w:rsidRPr="00974240">
              <w:rPr>
                <w:b/>
              </w:rPr>
              <w:t>Clinical Question:</w:t>
            </w:r>
          </w:p>
        </w:tc>
      </w:tr>
      <w:tr w:rsidR="00692E4D" w14:paraId="71B069BF" w14:textId="77777777" w:rsidTr="002E6FF2">
        <w:sdt>
          <w:sdtPr>
            <w:rPr>
              <w:b/>
            </w:rPr>
            <w:id w:val="-1425953839"/>
            <w:placeholder>
              <w:docPart w:val="CB28A101A52146ED8ABC0548D1368A93"/>
            </w:placeholder>
          </w:sdtPr>
          <w:sdtContent>
            <w:tc>
              <w:tcPr>
                <w:tcW w:w="8640" w:type="dxa"/>
              </w:tcPr>
              <w:p w14:paraId="111F1D36" w14:textId="77777777" w:rsidR="00692E4D" w:rsidRPr="00581E82" w:rsidRDefault="00165669" w:rsidP="00165669">
                <w:pPr>
                  <w:rPr>
                    <w:rFonts w:ascii="Times New Roman" w:eastAsia="Times New Roman" w:hAnsi="Times New Roman"/>
                    <w:sz w:val="20"/>
                    <w:szCs w:val="20"/>
                  </w:rPr>
                </w:pPr>
                <w:r>
                  <w:rPr>
                    <w:b/>
                  </w:rPr>
                  <w:t xml:space="preserve">What is the preferred treatment for </w:t>
                </w:r>
                <w:proofErr w:type="spellStart"/>
                <w:r>
                  <w:rPr>
                    <w:b/>
                  </w:rPr>
                  <w:t>periimplantitis</w:t>
                </w:r>
                <w:proofErr w:type="spellEnd"/>
                <w:r>
                  <w:rPr>
                    <w:b/>
                  </w:rPr>
                  <w:t>?</w:t>
                </w:r>
              </w:p>
            </w:tc>
          </w:sdtContent>
        </w:sdt>
      </w:tr>
      <w:tr w:rsidR="00692E4D" w14:paraId="7AC1D631" w14:textId="77777777" w:rsidTr="002E6FF2">
        <w:tc>
          <w:tcPr>
            <w:tcW w:w="8640" w:type="dxa"/>
          </w:tcPr>
          <w:p w14:paraId="17D5A905" w14:textId="77777777" w:rsidR="00692E4D" w:rsidRDefault="00692E4D" w:rsidP="00692E4D">
            <w:pPr>
              <w:ind w:left="0" w:firstLine="0"/>
              <w:rPr>
                <w:b/>
              </w:rPr>
            </w:pPr>
            <w:r w:rsidRPr="00974240">
              <w:rPr>
                <w:b/>
              </w:rPr>
              <w:t>PICO Format:</w:t>
            </w:r>
          </w:p>
        </w:tc>
      </w:tr>
      <w:tr w:rsidR="00692E4D" w14:paraId="1BF829F9" w14:textId="77777777" w:rsidTr="002E6FF2">
        <w:tc>
          <w:tcPr>
            <w:tcW w:w="8640" w:type="dxa"/>
          </w:tcPr>
          <w:p w14:paraId="79430A89" w14:textId="77777777" w:rsidR="00692E4D" w:rsidRDefault="00692E4D" w:rsidP="00692E4D">
            <w:pPr>
              <w:ind w:left="0" w:firstLine="0"/>
              <w:rPr>
                <w:b/>
              </w:rPr>
            </w:pPr>
            <w:r>
              <w:rPr>
                <w:b/>
              </w:rPr>
              <w:t>P:</w:t>
            </w:r>
          </w:p>
        </w:tc>
      </w:tr>
      <w:tr w:rsidR="00692E4D" w14:paraId="30743640" w14:textId="77777777" w:rsidTr="002E6FF2">
        <w:sdt>
          <w:sdtPr>
            <w:rPr>
              <w:b/>
            </w:rPr>
            <w:id w:val="514967572"/>
            <w:placeholder>
              <w:docPart w:val="0B496F479641478AA9C18C45B5269562"/>
            </w:placeholder>
          </w:sdtPr>
          <w:sdtContent>
            <w:tc>
              <w:tcPr>
                <w:tcW w:w="8640" w:type="dxa"/>
              </w:tcPr>
              <w:p w14:paraId="1A6F0735" w14:textId="77777777" w:rsidR="00692E4D" w:rsidRDefault="00B45C9C" w:rsidP="00B45C9C">
                <w:pPr>
                  <w:ind w:left="0" w:firstLine="0"/>
                  <w:rPr>
                    <w:b/>
                  </w:rPr>
                </w:pPr>
                <w:r>
                  <w:rPr>
                    <w:b/>
                  </w:rPr>
                  <w:t xml:space="preserve">Patients with </w:t>
                </w:r>
                <w:proofErr w:type="spellStart"/>
                <w:r>
                  <w:rPr>
                    <w:b/>
                  </w:rPr>
                  <w:t>periimplantitis</w:t>
                </w:r>
                <w:proofErr w:type="spellEnd"/>
              </w:p>
            </w:tc>
          </w:sdtContent>
        </w:sdt>
      </w:tr>
      <w:tr w:rsidR="00692E4D" w14:paraId="65BE122F" w14:textId="77777777" w:rsidTr="002E6FF2">
        <w:tc>
          <w:tcPr>
            <w:tcW w:w="8640" w:type="dxa"/>
          </w:tcPr>
          <w:p w14:paraId="7551FF5A" w14:textId="77777777" w:rsidR="00692E4D" w:rsidRDefault="00692E4D" w:rsidP="00692E4D">
            <w:pPr>
              <w:ind w:left="0" w:firstLine="0"/>
              <w:rPr>
                <w:b/>
              </w:rPr>
            </w:pPr>
            <w:r>
              <w:rPr>
                <w:b/>
              </w:rPr>
              <w:t>I:</w:t>
            </w:r>
          </w:p>
        </w:tc>
      </w:tr>
      <w:tr w:rsidR="00692E4D" w14:paraId="0BECB479" w14:textId="77777777" w:rsidTr="002E6FF2">
        <w:sdt>
          <w:sdtPr>
            <w:rPr>
              <w:b/>
            </w:rPr>
            <w:id w:val="-2083594704"/>
            <w:placeholder>
              <w:docPart w:val="420E726688A04571878AAF0AAEBEC280"/>
            </w:placeholder>
          </w:sdtPr>
          <w:sdtContent>
            <w:tc>
              <w:tcPr>
                <w:tcW w:w="8640" w:type="dxa"/>
              </w:tcPr>
              <w:p w14:paraId="47CC83E5" w14:textId="77777777" w:rsidR="00692E4D" w:rsidRDefault="00B45C9C" w:rsidP="00B45C9C">
                <w:pPr>
                  <w:ind w:left="0" w:firstLine="0"/>
                  <w:rPr>
                    <w:b/>
                  </w:rPr>
                </w:pPr>
                <w:r>
                  <w:rPr>
                    <w:b/>
                  </w:rPr>
                  <w:t>Surgical debridement with bone graft</w:t>
                </w:r>
              </w:p>
            </w:tc>
          </w:sdtContent>
        </w:sdt>
      </w:tr>
      <w:tr w:rsidR="00692E4D" w14:paraId="7227EEF1" w14:textId="77777777" w:rsidTr="002E6FF2">
        <w:tc>
          <w:tcPr>
            <w:tcW w:w="8640" w:type="dxa"/>
          </w:tcPr>
          <w:p w14:paraId="12D435FD" w14:textId="77777777" w:rsidR="00692E4D" w:rsidRDefault="00692E4D" w:rsidP="00692E4D">
            <w:pPr>
              <w:ind w:left="0" w:firstLine="0"/>
              <w:rPr>
                <w:b/>
              </w:rPr>
            </w:pPr>
            <w:r>
              <w:rPr>
                <w:b/>
              </w:rPr>
              <w:t>C:</w:t>
            </w:r>
          </w:p>
        </w:tc>
      </w:tr>
      <w:tr w:rsidR="00692E4D" w14:paraId="73F7A983" w14:textId="77777777" w:rsidTr="002E6FF2">
        <w:sdt>
          <w:sdtPr>
            <w:rPr>
              <w:b/>
            </w:rPr>
            <w:id w:val="2101905041"/>
            <w:placeholder>
              <w:docPart w:val="A4680AC4DEF54CC7849DE12213A3FF7E"/>
            </w:placeholder>
          </w:sdtPr>
          <w:sdtContent>
            <w:tc>
              <w:tcPr>
                <w:tcW w:w="8640" w:type="dxa"/>
              </w:tcPr>
              <w:p w14:paraId="0106910F" w14:textId="77777777" w:rsidR="00692E4D" w:rsidRDefault="00B45C9C" w:rsidP="00B45C9C">
                <w:pPr>
                  <w:ind w:left="0" w:firstLine="0"/>
                  <w:rPr>
                    <w:b/>
                  </w:rPr>
                </w:pPr>
                <w:r>
                  <w:rPr>
                    <w:b/>
                  </w:rPr>
                  <w:t xml:space="preserve">Mechanical debridement </w:t>
                </w:r>
              </w:p>
            </w:tc>
          </w:sdtContent>
        </w:sdt>
      </w:tr>
      <w:tr w:rsidR="00692E4D" w14:paraId="4A5B1480" w14:textId="77777777" w:rsidTr="002E6FF2">
        <w:tc>
          <w:tcPr>
            <w:tcW w:w="8640" w:type="dxa"/>
          </w:tcPr>
          <w:p w14:paraId="7F2F0837" w14:textId="77777777" w:rsidR="00692E4D" w:rsidRDefault="00692E4D" w:rsidP="00692E4D">
            <w:pPr>
              <w:ind w:left="0" w:firstLine="0"/>
              <w:rPr>
                <w:b/>
              </w:rPr>
            </w:pPr>
            <w:r>
              <w:rPr>
                <w:b/>
              </w:rPr>
              <w:t>O:</w:t>
            </w:r>
          </w:p>
        </w:tc>
      </w:tr>
      <w:tr w:rsidR="00692E4D" w14:paraId="41C07C73" w14:textId="77777777" w:rsidTr="002E6FF2">
        <w:sdt>
          <w:sdtPr>
            <w:rPr>
              <w:b/>
            </w:rPr>
            <w:id w:val="1006642820"/>
            <w:placeholder>
              <w:docPart w:val="491FF049B12E4104A025C1A006DFA7B9"/>
            </w:placeholder>
          </w:sdtPr>
          <w:sdtContent>
            <w:tc>
              <w:tcPr>
                <w:tcW w:w="8640" w:type="dxa"/>
              </w:tcPr>
              <w:p w14:paraId="232E4958" w14:textId="77777777" w:rsidR="00692E4D" w:rsidRDefault="00B45C9C" w:rsidP="00B45C9C">
                <w:pPr>
                  <w:ind w:left="0" w:firstLine="0"/>
                  <w:rPr>
                    <w:b/>
                  </w:rPr>
                </w:pPr>
                <w:r>
                  <w:rPr>
                    <w:b/>
                  </w:rPr>
                  <w:t xml:space="preserve">Higher success </w:t>
                </w:r>
                <w:r w:rsidR="00165669">
                  <w:rPr>
                    <w:b/>
                  </w:rPr>
                  <w:t>rate</w:t>
                </w:r>
                <w:r w:rsidR="00E85651">
                  <w:rPr>
                    <w:b/>
                  </w:rPr>
                  <w:t>s</w:t>
                </w:r>
              </w:p>
            </w:tc>
          </w:sdtContent>
        </w:sdt>
      </w:tr>
      <w:tr w:rsidR="00692E4D" w14:paraId="2D812931" w14:textId="77777777" w:rsidTr="002E6FF2">
        <w:tc>
          <w:tcPr>
            <w:tcW w:w="8640" w:type="dxa"/>
          </w:tcPr>
          <w:p w14:paraId="10732C8F" w14:textId="77777777" w:rsidR="00692E4D" w:rsidRDefault="00692E4D" w:rsidP="00692E4D">
            <w:pPr>
              <w:ind w:left="0" w:firstLine="0"/>
              <w:rPr>
                <w:b/>
              </w:rPr>
            </w:pPr>
            <w:r w:rsidRPr="00974240">
              <w:rPr>
                <w:b/>
              </w:rPr>
              <w:t>PICO Formatted Question:</w:t>
            </w:r>
          </w:p>
        </w:tc>
      </w:tr>
      <w:tr w:rsidR="00692E4D" w14:paraId="1970114B" w14:textId="77777777" w:rsidTr="002E6FF2">
        <w:sdt>
          <w:sdtPr>
            <w:rPr>
              <w:b/>
            </w:rPr>
            <w:id w:val="298496509"/>
            <w:placeholder>
              <w:docPart w:val="58AC952842CD48FCA1D1B8F39F5BBACF"/>
            </w:placeholder>
          </w:sdtPr>
          <w:sdtContent>
            <w:tc>
              <w:tcPr>
                <w:tcW w:w="8640" w:type="dxa"/>
              </w:tcPr>
              <w:p w14:paraId="4F15FBF7" w14:textId="77777777" w:rsidR="00692E4D" w:rsidRDefault="00165669" w:rsidP="00165669">
                <w:pPr>
                  <w:ind w:left="0" w:firstLine="0"/>
                  <w:rPr>
                    <w:b/>
                  </w:rPr>
                </w:pPr>
                <w:r>
                  <w:rPr>
                    <w:b/>
                  </w:rPr>
                  <w:t xml:space="preserve">In patients with </w:t>
                </w:r>
                <w:proofErr w:type="spellStart"/>
                <w:r>
                  <w:rPr>
                    <w:b/>
                  </w:rPr>
                  <w:t>periimplantitis</w:t>
                </w:r>
                <w:proofErr w:type="spellEnd"/>
                <w:r>
                  <w:rPr>
                    <w:b/>
                  </w:rPr>
                  <w:t>, will surgical debridement with a bone graft compared to mechanical debridement</w:t>
                </w:r>
                <w:r w:rsidR="00E85651">
                  <w:rPr>
                    <w:b/>
                  </w:rPr>
                  <w:t xml:space="preserve"> alone</w:t>
                </w:r>
                <w:r>
                  <w:rPr>
                    <w:b/>
                  </w:rPr>
                  <w:t xml:space="preserve"> yield higher success rates?</w:t>
                </w:r>
              </w:p>
            </w:tc>
          </w:sdtContent>
        </w:sdt>
      </w:tr>
      <w:tr w:rsidR="00692E4D" w14:paraId="6658449E" w14:textId="77777777" w:rsidTr="002E6FF2">
        <w:tc>
          <w:tcPr>
            <w:tcW w:w="8640" w:type="dxa"/>
          </w:tcPr>
          <w:p w14:paraId="7B54268F" w14:textId="77777777" w:rsidR="00692E4D" w:rsidRDefault="00692E4D" w:rsidP="00692E4D">
            <w:pPr>
              <w:ind w:left="0" w:firstLine="0"/>
              <w:rPr>
                <w:b/>
              </w:rPr>
            </w:pPr>
            <w:r>
              <w:rPr>
                <w:b/>
              </w:rPr>
              <w:t>Clinical Bottom Line:</w:t>
            </w:r>
          </w:p>
        </w:tc>
      </w:tr>
      <w:tr w:rsidR="00692E4D" w14:paraId="26B25024" w14:textId="77777777" w:rsidTr="002E6FF2">
        <w:sdt>
          <w:sdtPr>
            <w:rPr>
              <w:b/>
            </w:rPr>
            <w:id w:val="-510995683"/>
            <w:placeholder>
              <w:docPart w:val="12269E3C445F4AFF9F69E274B92646A1"/>
            </w:placeholder>
          </w:sdtPr>
          <w:sdtContent>
            <w:tc>
              <w:tcPr>
                <w:tcW w:w="8640" w:type="dxa"/>
              </w:tcPr>
              <w:p w14:paraId="634D4739" w14:textId="77777777" w:rsidR="00692E4D" w:rsidRDefault="00612D45" w:rsidP="00FA0DA5">
                <w:pPr>
                  <w:ind w:left="0" w:firstLine="0"/>
                  <w:rPr>
                    <w:b/>
                  </w:rPr>
                </w:pPr>
                <w:r>
                  <w:rPr>
                    <w:b/>
                  </w:rPr>
                  <w:t>Currently, there is no reliable evidence to suggest the best treatmen</w:t>
                </w:r>
                <w:r w:rsidR="00E9623A">
                  <w:rPr>
                    <w:b/>
                  </w:rPr>
                  <w:t xml:space="preserve">t modality for </w:t>
                </w:r>
                <w:proofErr w:type="spellStart"/>
                <w:r w:rsidR="00E9623A">
                  <w:rPr>
                    <w:b/>
                  </w:rPr>
                  <w:t>periimplantitis</w:t>
                </w:r>
                <w:proofErr w:type="spellEnd"/>
                <w:r w:rsidR="00E9623A">
                  <w:rPr>
                    <w:b/>
                  </w:rPr>
                  <w:t xml:space="preserve">. Most, if not all, of the current literature calls for increased research into the treatment of </w:t>
                </w:r>
                <w:proofErr w:type="spellStart"/>
                <w:r w:rsidR="00E9623A">
                  <w:rPr>
                    <w:b/>
                  </w:rPr>
                  <w:t>periimplantitis</w:t>
                </w:r>
                <w:proofErr w:type="spellEnd"/>
                <w:r w:rsidR="00E9623A">
                  <w:rPr>
                    <w:b/>
                  </w:rPr>
                  <w:t>. Within the narrow range of reliable literature, it is suggested that surgical debridement with or without bone graft is</w:t>
                </w:r>
                <w:r w:rsidR="00A61094">
                  <w:rPr>
                    <w:b/>
                  </w:rPr>
                  <w:t xml:space="preserve"> superior to non-surgical debrid</w:t>
                </w:r>
                <w:r w:rsidR="00E9623A">
                  <w:rPr>
                    <w:b/>
                  </w:rPr>
                  <w:t xml:space="preserve">ement in the treatment of </w:t>
                </w:r>
                <w:proofErr w:type="spellStart"/>
                <w:r w:rsidR="00E9623A">
                  <w:rPr>
                    <w:b/>
                  </w:rPr>
                  <w:t>periimplantitis</w:t>
                </w:r>
                <w:proofErr w:type="spellEnd"/>
                <w:r w:rsidR="00E9623A">
                  <w:rPr>
                    <w:b/>
                  </w:rPr>
                  <w:t xml:space="preserve">. Esposito, Marco et al. demonstrated in a systematic review improved </w:t>
                </w:r>
                <w:proofErr w:type="spellStart"/>
                <w:r w:rsidR="00E9623A">
                  <w:rPr>
                    <w:b/>
                  </w:rPr>
                  <w:t>attachement</w:t>
                </w:r>
                <w:proofErr w:type="spellEnd"/>
                <w:r w:rsidR="00E9623A">
                  <w:rPr>
                    <w:b/>
                  </w:rPr>
                  <w:t xml:space="preserve"> levels and decreased probing depths with surgical debridement and a bone graft compared to mechanical (non-surgical) debridement alone. </w:t>
                </w:r>
                <w:r w:rsidR="00A61094">
                  <w:rPr>
                    <w:b/>
                  </w:rPr>
                  <w:t xml:space="preserve">However, other authors, like </w:t>
                </w:r>
                <w:proofErr w:type="spellStart"/>
                <w:r w:rsidR="00A61094">
                  <w:rPr>
                    <w:b/>
                  </w:rPr>
                  <w:t>Romanos</w:t>
                </w:r>
                <w:proofErr w:type="spellEnd"/>
                <w:r w:rsidR="00A61094">
                  <w:rPr>
                    <w:b/>
                  </w:rPr>
                  <w:t xml:space="preserve">, </w:t>
                </w:r>
                <w:proofErr w:type="spellStart"/>
                <w:r w:rsidR="00A61094">
                  <w:rPr>
                    <w:b/>
                  </w:rPr>
                  <w:t>Georgios</w:t>
                </w:r>
                <w:proofErr w:type="spellEnd"/>
                <w:r w:rsidR="00A61094">
                  <w:rPr>
                    <w:b/>
                  </w:rPr>
                  <w:t xml:space="preserve"> E, and Daniel </w:t>
                </w:r>
                <w:proofErr w:type="spellStart"/>
                <w:r w:rsidR="00A61094">
                  <w:rPr>
                    <w:b/>
                  </w:rPr>
                  <w:t>Weitz</w:t>
                </w:r>
                <w:proofErr w:type="spellEnd"/>
                <w:r w:rsidR="00A61094">
                  <w:rPr>
                    <w:b/>
                  </w:rPr>
                  <w:t xml:space="preserve">, suggest altogether that </w:t>
                </w:r>
                <w:proofErr w:type="spellStart"/>
                <w:r w:rsidR="00A61094">
                  <w:rPr>
                    <w:b/>
                  </w:rPr>
                  <w:t>periimplantitis</w:t>
                </w:r>
                <w:proofErr w:type="spellEnd"/>
                <w:r w:rsidR="00A61094">
                  <w:rPr>
                    <w:b/>
                  </w:rPr>
                  <w:t xml:space="preserve"> does not respond to nonsurgical therapy. The evidence, at best, is mixed on whether non-surgical debridement is all that effective in the treatment of </w:t>
                </w:r>
                <w:proofErr w:type="spellStart"/>
                <w:r w:rsidR="00A61094">
                  <w:rPr>
                    <w:b/>
                  </w:rPr>
                  <w:t>periimplantitis</w:t>
                </w:r>
                <w:proofErr w:type="spellEnd"/>
                <w:r w:rsidR="00A61094">
                  <w:rPr>
                    <w:b/>
                  </w:rPr>
                  <w:t xml:space="preserve">, but it does remain an effective treatment of </w:t>
                </w:r>
                <w:proofErr w:type="spellStart"/>
                <w:r w:rsidR="00A61094">
                  <w:rPr>
                    <w:b/>
                  </w:rPr>
                  <w:t>periimplant</w:t>
                </w:r>
                <w:proofErr w:type="spellEnd"/>
                <w:r w:rsidR="00A61094">
                  <w:rPr>
                    <w:b/>
                  </w:rPr>
                  <w:t xml:space="preserve"> </w:t>
                </w:r>
                <w:proofErr w:type="spellStart"/>
                <w:r w:rsidR="00A61094">
                  <w:rPr>
                    <w:b/>
                  </w:rPr>
                  <w:t>mucositis</w:t>
                </w:r>
                <w:proofErr w:type="spellEnd"/>
                <w:r w:rsidR="00A61094">
                  <w:rPr>
                    <w:b/>
                  </w:rPr>
                  <w:t xml:space="preserve">. </w:t>
                </w:r>
              </w:p>
            </w:tc>
          </w:sdtContent>
        </w:sdt>
      </w:tr>
      <w:tr w:rsidR="00692E4D" w14:paraId="5BF02C3C" w14:textId="77777777" w:rsidTr="002E6FF2">
        <w:tc>
          <w:tcPr>
            <w:tcW w:w="8640" w:type="dxa"/>
          </w:tcPr>
          <w:p w14:paraId="21B94747" w14:textId="77777777" w:rsidR="00692E4D" w:rsidRDefault="00692E4D" w:rsidP="00692E4D">
            <w:pPr>
              <w:ind w:left="0" w:firstLine="0"/>
              <w:rPr>
                <w:b/>
              </w:rPr>
            </w:pPr>
            <w:r>
              <w:rPr>
                <w:b/>
              </w:rPr>
              <w:t xml:space="preserve">Date(s) of Search:  </w:t>
            </w:r>
          </w:p>
        </w:tc>
      </w:tr>
      <w:tr w:rsidR="00692E4D" w14:paraId="03BC6983" w14:textId="77777777" w:rsidTr="002E6FF2">
        <w:sdt>
          <w:sdtPr>
            <w:rPr>
              <w:b/>
            </w:rPr>
            <w:id w:val="-342713550"/>
            <w:placeholder>
              <w:docPart w:val="466C71B47DF74921A6B47A58D402D919"/>
            </w:placeholder>
          </w:sdtPr>
          <w:sdtContent>
            <w:tc>
              <w:tcPr>
                <w:tcW w:w="8640" w:type="dxa"/>
              </w:tcPr>
              <w:p w14:paraId="27DDD18A" w14:textId="77777777" w:rsidR="00692E4D" w:rsidRDefault="00303D1C" w:rsidP="00303D1C">
                <w:pPr>
                  <w:ind w:left="0" w:firstLine="0"/>
                  <w:rPr>
                    <w:b/>
                  </w:rPr>
                </w:pPr>
                <w:r>
                  <w:rPr>
                    <w:b/>
                  </w:rPr>
                  <w:t>Nov 10, 2020</w:t>
                </w:r>
              </w:p>
            </w:tc>
          </w:sdtContent>
        </w:sdt>
      </w:tr>
      <w:tr w:rsidR="00692E4D" w14:paraId="21D9F01C" w14:textId="77777777" w:rsidTr="002E6FF2">
        <w:tc>
          <w:tcPr>
            <w:tcW w:w="8640" w:type="dxa"/>
          </w:tcPr>
          <w:p w14:paraId="6E2879EA" w14:textId="77777777" w:rsidR="00692E4D" w:rsidRDefault="00692E4D" w:rsidP="00692E4D">
            <w:pPr>
              <w:ind w:left="0" w:firstLine="0"/>
              <w:rPr>
                <w:b/>
              </w:rPr>
            </w:pPr>
            <w:r w:rsidRPr="00974240">
              <w:rPr>
                <w:b/>
              </w:rPr>
              <w:t>Database(s) Used:</w:t>
            </w:r>
          </w:p>
        </w:tc>
      </w:tr>
      <w:tr w:rsidR="00692E4D" w14:paraId="7DBF4586" w14:textId="77777777" w:rsidTr="002E6FF2">
        <w:sdt>
          <w:sdtPr>
            <w:rPr>
              <w:b/>
            </w:rPr>
            <w:id w:val="-715277583"/>
            <w:placeholder>
              <w:docPart w:val="6AB78782A9C14C6FA3D51C027BBFB25B"/>
            </w:placeholder>
          </w:sdtPr>
          <w:sdtContent>
            <w:tc>
              <w:tcPr>
                <w:tcW w:w="8640" w:type="dxa"/>
              </w:tcPr>
              <w:p w14:paraId="40DD1D71" w14:textId="77777777" w:rsidR="00692E4D" w:rsidRPr="00974240" w:rsidRDefault="00303D1C" w:rsidP="00303D1C">
                <w:pPr>
                  <w:ind w:left="0" w:firstLine="0"/>
                  <w:rPr>
                    <w:b/>
                  </w:rPr>
                </w:pPr>
                <w:r>
                  <w:rPr>
                    <w:b/>
                  </w:rPr>
                  <w:t>Pub Med</w:t>
                </w:r>
              </w:p>
            </w:tc>
          </w:sdtContent>
        </w:sdt>
      </w:tr>
      <w:tr w:rsidR="00692E4D" w14:paraId="4A3AED01" w14:textId="77777777" w:rsidTr="002E6FF2">
        <w:tc>
          <w:tcPr>
            <w:tcW w:w="8640" w:type="dxa"/>
          </w:tcPr>
          <w:p w14:paraId="2DDB1ED7" w14:textId="77777777" w:rsidR="00692E4D" w:rsidRPr="00974240" w:rsidRDefault="00692E4D" w:rsidP="00692E4D">
            <w:pPr>
              <w:ind w:left="0" w:firstLine="0"/>
              <w:rPr>
                <w:b/>
              </w:rPr>
            </w:pPr>
            <w:r w:rsidRPr="00974240">
              <w:rPr>
                <w:b/>
              </w:rPr>
              <w:t>Search Strategy/Keywords:</w:t>
            </w:r>
          </w:p>
        </w:tc>
      </w:tr>
      <w:tr w:rsidR="00692E4D" w14:paraId="7A947FD7" w14:textId="77777777" w:rsidTr="002E6FF2">
        <w:sdt>
          <w:sdtPr>
            <w:rPr>
              <w:b/>
            </w:rPr>
            <w:id w:val="-231853169"/>
            <w:placeholder>
              <w:docPart w:val="1A95CA3E8ED24FABAB9FCF2456258FBC"/>
            </w:placeholder>
          </w:sdtPr>
          <w:sdtContent>
            <w:tc>
              <w:tcPr>
                <w:tcW w:w="8640" w:type="dxa"/>
              </w:tcPr>
              <w:p w14:paraId="51A32377" w14:textId="77777777" w:rsidR="00692E4D" w:rsidRPr="00974240" w:rsidRDefault="00303D1C" w:rsidP="00303D1C">
                <w:pPr>
                  <w:ind w:left="0" w:firstLine="0"/>
                  <w:rPr>
                    <w:b/>
                  </w:rPr>
                </w:pPr>
                <w:r>
                  <w:rPr>
                    <w:b/>
                  </w:rPr>
                  <w:t>Searched using MESH terms</w:t>
                </w:r>
              </w:p>
            </w:tc>
          </w:sdtContent>
        </w:sdt>
      </w:tr>
      <w:tr w:rsidR="00692E4D" w14:paraId="53C0458B" w14:textId="77777777" w:rsidTr="002E6FF2">
        <w:tc>
          <w:tcPr>
            <w:tcW w:w="8640" w:type="dxa"/>
          </w:tcPr>
          <w:p w14:paraId="2DF965B9" w14:textId="77777777" w:rsidR="00692E4D" w:rsidRPr="00974240" w:rsidRDefault="00692E4D" w:rsidP="00692E4D">
            <w:pPr>
              <w:ind w:left="0" w:firstLine="0"/>
              <w:rPr>
                <w:b/>
              </w:rPr>
            </w:pPr>
            <w:r>
              <w:rPr>
                <w:b/>
              </w:rPr>
              <w:t>MESH terms used:</w:t>
            </w:r>
          </w:p>
        </w:tc>
      </w:tr>
      <w:tr w:rsidR="00692E4D" w14:paraId="07BD83E1" w14:textId="77777777" w:rsidTr="002E6FF2">
        <w:sdt>
          <w:sdtPr>
            <w:rPr>
              <w:b/>
            </w:rPr>
            <w:id w:val="1890758709"/>
            <w:placeholder>
              <w:docPart w:val="7E910305951F4A7C93AA7626015B1AED"/>
            </w:placeholder>
          </w:sdtPr>
          <w:sdtContent>
            <w:tc>
              <w:tcPr>
                <w:tcW w:w="8640" w:type="dxa"/>
              </w:tcPr>
              <w:p w14:paraId="1238CF73" w14:textId="77777777" w:rsidR="00303D1C" w:rsidRDefault="00303D1C" w:rsidP="00303D1C">
                <w:pPr>
                  <w:ind w:left="0" w:firstLine="0"/>
                  <w:rPr>
                    <w:b/>
                  </w:rPr>
                </w:pPr>
                <w:r>
                  <w:rPr>
                    <w:b/>
                  </w:rPr>
                  <w:t>Dental Implants</w:t>
                </w:r>
              </w:p>
              <w:p w14:paraId="287B1C1C" w14:textId="77777777" w:rsidR="00303D1C" w:rsidRDefault="00303D1C" w:rsidP="00303D1C">
                <w:pPr>
                  <w:ind w:left="0" w:firstLine="0"/>
                  <w:rPr>
                    <w:b/>
                  </w:rPr>
                </w:pPr>
                <w:proofErr w:type="spellStart"/>
                <w:r>
                  <w:rPr>
                    <w:b/>
                  </w:rPr>
                  <w:t>Peri-implantitis</w:t>
                </w:r>
                <w:proofErr w:type="spellEnd"/>
                <w:r w:rsidR="00E41506">
                  <w:rPr>
                    <w:b/>
                  </w:rPr>
                  <w:t xml:space="preserve"> / therapy</w:t>
                </w:r>
              </w:p>
              <w:p w14:paraId="15F233E5" w14:textId="77777777" w:rsidR="00692E4D" w:rsidRPr="00974240" w:rsidRDefault="00303D1C" w:rsidP="00303D1C">
                <w:pPr>
                  <w:ind w:left="0" w:firstLine="0"/>
                  <w:rPr>
                    <w:b/>
                  </w:rPr>
                </w:pPr>
                <w:r>
                  <w:rPr>
                    <w:b/>
                  </w:rPr>
                  <w:t xml:space="preserve">Debridement </w:t>
                </w:r>
              </w:p>
            </w:tc>
          </w:sdtContent>
        </w:sdt>
      </w:tr>
      <w:tr w:rsidR="00692E4D" w14:paraId="18BE7082" w14:textId="77777777" w:rsidTr="002E6FF2">
        <w:tc>
          <w:tcPr>
            <w:tcW w:w="8640" w:type="dxa"/>
          </w:tcPr>
          <w:p w14:paraId="0C78FE3F" w14:textId="77777777" w:rsidR="00692E4D" w:rsidRPr="00974240" w:rsidRDefault="00692E4D" w:rsidP="00692E4D">
            <w:pPr>
              <w:ind w:left="0" w:firstLine="0"/>
              <w:rPr>
                <w:b/>
              </w:rPr>
            </w:pPr>
            <w:r w:rsidRPr="00974240">
              <w:rPr>
                <w:b/>
              </w:rPr>
              <w:t>Article(s) Cited:</w:t>
            </w:r>
          </w:p>
        </w:tc>
      </w:tr>
      <w:tr w:rsidR="00692E4D" w14:paraId="42E6FDBB" w14:textId="77777777" w:rsidTr="002E6FF2">
        <w:sdt>
          <w:sdtPr>
            <w:rPr>
              <w:b/>
            </w:rPr>
            <w:id w:val="-938752678"/>
            <w:placeholder>
              <w:docPart w:val="E8F2534F808F4ECBB4F5D259E7F4B4F2"/>
            </w:placeholder>
          </w:sdtPr>
          <w:sdtContent>
            <w:tc>
              <w:tcPr>
                <w:tcW w:w="8640" w:type="dxa"/>
              </w:tcPr>
              <w:p w14:paraId="5CEEF8DA" w14:textId="77777777" w:rsidR="00A61094" w:rsidRPr="00A61094" w:rsidRDefault="00A61094" w:rsidP="00A61094">
                <w:pPr>
                  <w:rPr>
                    <w:rFonts w:ascii="Times New Roman" w:eastAsia="Times New Roman" w:hAnsi="Times New Roman"/>
                    <w:sz w:val="20"/>
                    <w:szCs w:val="20"/>
                  </w:rPr>
                </w:pPr>
                <w:proofErr w:type="spellStart"/>
                <w:r w:rsidRPr="00A61094">
                  <w:rPr>
                    <w:rFonts w:ascii="Helvetica Neue" w:eastAsia="Times New Roman" w:hAnsi="Helvetica Neue"/>
                    <w:color w:val="212121"/>
                    <w:sz w:val="24"/>
                    <w:szCs w:val="24"/>
                    <w:shd w:val="clear" w:color="auto" w:fill="FFFFFF"/>
                  </w:rPr>
                  <w:t>Romanos</w:t>
                </w:r>
                <w:proofErr w:type="spellEnd"/>
                <w:r w:rsidRPr="00A61094">
                  <w:rPr>
                    <w:rFonts w:ascii="Helvetica Neue" w:eastAsia="Times New Roman" w:hAnsi="Helvetica Neue"/>
                    <w:color w:val="212121"/>
                    <w:sz w:val="24"/>
                    <w:szCs w:val="24"/>
                    <w:shd w:val="clear" w:color="auto" w:fill="FFFFFF"/>
                  </w:rPr>
                  <w:t xml:space="preserve">, </w:t>
                </w:r>
                <w:proofErr w:type="spellStart"/>
                <w:r w:rsidRPr="00A61094">
                  <w:rPr>
                    <w:rFonts w:ascii="Helvetica Neue" w:eastAsia="Times New Roman" w:hAnsi="Helvetica Neue"/>
                    <w:color w:val="212121"/>
                    <w:sz w:val="24"/>
                    <w:szCs w:val="24"/>
                    <w:shd w:val="clear" w:color="auto" w:fill="FFFFFF"/>
                  </w:rPr>
                  <w:t>Georgios</w:t>
                </w:r>
                <w:proofErr w:type="spellEnd"/>
                <w:r w:rsidRPr="00A61094">
                  <w:rPr>
                    <w:rFonts w:ascii="Helvetica Neue" w:eastAsia="Times New Roman" w:hAnsi="Helvetica Neue"/>
                    <w:color w:val="212121"/>
                    <w:sz w:val="24"/>
                    <w:szCs w:val="24"/>
                    <w:shd w:val="clear" w:color="auto" w:fill="FFFFFF"/>
                  </w:rPr>
                  <w:t xml:space="preserve"> E, and Daniel </w:t>
                </w:r>
                <w:proofErr w:type="spellStart"/>
                <w:r w:rsidRPr="00A61094">
                  <w:rPr>
                    <w:rFonts w:ascii="Helvetica Neue" w:eastAsia="Times New Roman" w:hAnsi="Helvetica Neue"/>
                    <w:color w:val="212121"/>
                    <w:sz w:val="24"/>
                    <w:szCs w:val="24"/>
                    <w:shd w:val="clear" w:color="auto" w:fill="FFFFFF"/>
                  </w:rPr>
                  <w:t>Weitz</w:t>
                </w:r>
                <w:proofErr w:type="spellEnd"/>
                <w:r w:rsidRPr="00A61094">
                  <w:rPr>
                    <w:rFonts w:ascii="Helvetica Neue" w:eastAsia="Times New Roman" w:hAnsi="Helvetica Neue"/>
                    <w:color w:val="212121"/>
                    <w:sz w:val="24"/>
                    <w:szCs w:val="24"/>
                    <w:shd w:val="clear" w:color="auto" w:fill="FFFFFF"/>
                  </w:rPr>
                  <w:t xml:space="preserve">. “Therapy of </w:t>
                </w:r>
                <w:proofErr w:type="spellStart"/>
                <w:r w:rsidRPr="00A61094">
                  <w:rPr>
                    <w:rFonts w:ascii="Helvetica Neue" w:eastAsia="Times New Roman" w:hAnsi="Helvetica Neue"/>
                    <w:color w:val="212121"/>
                    <w:sz w:val="24"/>
                    <w:szCs w:val="24"/>
                    <w:shd w:val="clear" w:color="auto" w:fill="FFFFFF"/>
                  </w:rPr>
                  <w:t>peri</w:t>
                </w:r>
                <w:proofErr w:type="spellEnd"/>
                <w:r w:rsidRPr="00A61094">
                  <w:rPr>
                    <w:rFonts w:ascii="Helvetica Neue" w:eastAsia="Times New Roman" w:hAnsi="Helvetica Neue"/>
                    <w:color w:val="212121"/>
                    <w:sz w:val="24"/>
                    <w:szCs w:val="24"/>
                    <w:shd w:val="clear" w:color="auto" w:fill="FFFFFF"/>
                  </w:rPr>
                  <w:t>-implant diseases. Where is the evidence</w:t>
                </w:r>
                <w:proofErr w:type="gramStart"/>
                <w:r w:rsidRPr="00A61094">
                  <w:rPr>
                    <w:rFonts w:ascii="Helvetica Neue" w:eastAsia="Times New Roman" w:hAnsi="Helvetica Neue"/>
                    <w:color w:val="212121"/>
                    <w:sz w:val="24"/>
                    <w:szCs w:val="24"/>
                    <w:shd w:val="clear" w:color="auto" w:fill="FFFFFF"/>
                  </w:rPr>
                  <w:t>?.</w:t>
                </w:r>
                <w:proofErr w:type="gramEnd"/>
                <w:r w:rsidRPr="00A61094">
                  <w:rPr>
                    <w:rFonts w:ascii="Helvetica Neue" w:eastAsia="Times New Roman" w:hAnsi="Helvetica Neue"/>
                    <w:color w:val="212121"/>
                    <w:sz w:val="24"/>
                    <w:szCs w:val="24"/>
                    <w:shd w:val="clear" w:color="auto" w:fill="FFFFFF"/>
                  </w:rPr>
                  <w:t>” </w:t>
                </w:r>
                <w:r w:rsidRPr="00A61094">
                  <w:rPr>
                    <w:rFonts w:ascii="Helvetica Neue" w:eastAsia="Times New Roman" w:hAnsi="Helvetica Neue"/>
                    <w:i/>
                    <w:iCs/>
                    <w:color w:val="212121"/>
                    <w:sz w:val="24"/>
                    <w:szCs w:val="24"/>
                  </w:rPr>
                  <w:t>The journal of evidence-based dental practice</w:t>
                </w:r>
                <w:r w:rsidRPr="00A61094">
                  <w:rPr>
                    <w:rFonts w:ascii="Helvetica Neue" w:eastAsia="Times New Roman" w:hAnsi="Helvetica Neue"/>
                    <w:color w:val="212121"/>
                    <w:sz w:val="24"/>
                    <w:szCs w:val="24"/>
                    <w:shd w:val="clear" w:color="auto" w:fill="FFFFFF"/>
                  </w:rPr>
                  <w:t xml:space="preserve"> vol. 12,3 </w:t>
                </w:r>
                <w:proofErr w:type="spellStart"/>
                <w:r w:rsidRPr="00A61094">
                  <w:rPr>
                    <w:rFonts w:ascii="Helvetica Neue" w:eastAsia="Times New Roman" w:hAnsi="Helvetica Neue"/>
                    <w:color w:val="212121"/>
                    <w:sz w:val="24"/>
                    <w:szCs w:val="24"/>
                    <w:shd w:val="clear" w:color="auto" w:fill="FFFFFF"/>
                  </w:rPr>
                  <w:t>Suppl</w:t>
                </w:r>
                <w:proofErr w:type="spellEnd"/>
                <w:r w:rsidRPr="00A61094">
                  <w:rPr>
                    <w:rFonts w:ascii="Helvetica Neue" w:eastAsia="Times New Roman" w:hAnsi="Helvetica Neue"/>
                    <w:color w:val="212121"/>
                    <w:sz w:val="24"/>
                    <w:szCs w:val="24"/>
                    <w:shd w:val="clear" w:color="auto" w:fill="FFFFFF"/>
                  </w:rPr>
                  <w:t xml:space="preserve"> (2012): 204-8. </w:t>
                </w:r>
                <w:proofErr w:type="gramStart"/>
                <w:r w:rsidRPr="00A61094">
                  <w:rPr>
                    <w:rFonts w:ascii="Helvetica Neue" w:eastAsia="Times New Roman" w:hAnsi="Helvetica Neue"/>
                    <w:color w:val="212121"/>
                    <w:sz w:val="24"/>
                    <w:szCs w:val="24"/>
                    <w:shd w:val="clear" w:color="auto" w:fill="FFFFFF"/>
                  </w:rPr>
                  <w:t>doi:10.1016</w:t>
                </w:r>
                <w:proofErr w:type="gramEnd"/>
                <w:r w:rsidRPr="00A61094">
                  <w:rPr>
                    <w:rFonts w:ascii="Helvetica Neue" w:eastAsia="Times New Roman" w:hAnsi="Helvetica Neue"/>
                    <w:color w:val="212121"/>
                    <w:sz w:val="24"/>
                    <w:szCs w:val="24"/>
                    <w:shd w:val="clear" w:color="auto" w:fill="FFFFFF"/>
                  </w:rPr>
                  <w:t>/S1532-3382(12)70038-6</w:t>
                </w:r>
              </w:p>
              <w:p w14:paraId="56CDA3ED" w14:textId="77777777" w:rsidR="00A61094" w:rsidRDefault="00A61094" w:rsidP="00E9623A">
                <w:pPr>
                  <w:rPr>
                    <w:b/>
                  </w:rPr>
                </w:pPr>
              </w:p>
              <w:p w14:paraId="2A16A80C" w14:textId="77777777" w:rsidR="00E9623A" w:rsidRPr="00E9623A" w:rsidRDefault="00E9623A" w:rsidP="00E9623A">
                <w:pPr>
                  <w:rPr>
                    <w:rFonts w:ascii="Times New Roman" w:eastAsia="Times New Roman" w:hAnsi="Times New Roman"/>
                    <w:sz w:val="20"/>
                    <w:szCs w:val="20"/>
                  </w:rPr>
                </w:pPr>
                <w:r w:rsidRPr="00E9623A">
                  <w:rPr>
                    <w:rFonts w:ascii="Helvetica Neue" w:eastAsia="Times New Roman" w:hAnsi="Helvetica Neue"/>
                    <w:color w:val="212121"/>
                    <w:sz w:val="24"/>
                    <w:szCs w:val="24"/>
                    <w:shd w:val="clear" w:color="auto" w:fill="FFFFFF"/>
                  </w:rPr>
                  <w:t xml:space="preserve">Esposito, Marco et al. “Treatment of </w:t>
                </w:r>
                <w:proofErr w:type="spellStart"/>
                <w:r w:rsidRPr="00E9623A">
                  <w:rPr>
                    <w:rFonts w:ascii="Helvetica Neue" w:eastAsia="Times New Roman" w:hAnsi="Helvetica Neue"/>
                    <w:color w:val="212121"/>
                    <w:sz w:val="24"/>
                    <w:szCs w:val="24"/>
                    <w:shd w:val="clear" w:color="auto" w:fill="FFFFFF"/>
                  </w:rPr>
                  <w:t>peri-implantitis</w:t>
                </w:r>
                <w:proofErr w:type="spellEnd"/>
                <w:r w:rsidRPr="00E9623A">
                  <w:rPr>
                    <w:rFonts w:ascii="Helvetica Neue" w:eastAsia="Times New Roman" w:hAnsi="Helvetica Neue"/>
                    <w:color w:val="212121"/>
                    <w:sz w:val="24"/>
                    <w:szCs w:val="24"/>
                    <w:shd w:val="clear" w:color="auto" w:fill="FFFFFF"/>
                  </w:rPr>
                  <w:t>: what interventions are effective? A Cochrane systematic review.” </w:t>
                </w:r>
                <w:r w:rsidRPr="00E9623A">
                  <w:rPr>
                    <w:rFonts w:ascii="Helvetica Neue" w:eastAsia="Times New Roman" w:hAnsi="Helvetica Neue"/>
                    <w:i/>
                    <w:iCs/>
                    <w:color w:val="212121"/>
                    <w:sz w:val="24"/>
                    <w:szCs w:val="24"/>
                  </w:rPr>
                  <w:t xml:space="preserve">European journal of oral </w:t>
                </w:r>
                <w:proofErr w:type="spellStart"/>
                <w:r w:rsidRPr="00E9623A">
                  <w:rPr>
                    <w:rFonts w:ascii="Helvetica Neue" w:eastAsia="Times New Roman" w:hAnsi="Helvetica Neue"/>
                    <w:i/>
                    <w:iCs/>
                    <w:color w:val="212121"/>
                    <w:sz w:val="24"/>
                    <w:szCs w:val="24"/>
                  </w:rPr>
                  <w:t>implantology</w:t>
                </w:r>
                <w:proofErr w:type="spellEnd"/>
                <w:r w:rsidRPr="00E9623A">
                  <w:rPr>
                    <w:rFonts w:ascii="Helvetica Neue" w:eastAsia="Times New Roman" w:hAnsi="Helvetica Neue"/>
                    <w:color w:val="212121"/>
                    <w:sz w:val="24"/>
                    <w:szCs w:val="24"/>
                    <w:shd w:val="clear" w:color="auto" w:fill="FFFFFF"/>
                  </w:rPr>
                  <w:t xml:space="preserve"> vol. 5 </w:t>
                </w:r>
                <w:proofErr w:type="spellStart"/>
                <w:r w:rsidRPr="00E9623A">
                  <w:rPr>
                    <w:rFonts w:ascii="Helvetica Neue" w:eastAsia="Times New Roman" w:hAnsi="Helvetica Neue"/>
                    <w:color w:val="212121"/>
                    <w:sz w:val="24"/>
                    <w:szCs w:val="24"/>
                    <w:shd w:val="clear" w:color="auto" w:fill="FFFFFF"/>
                  </w:rPr>
                  <w:t>Suppl</w:t>
                </w:r>
                <w:proofErr w:type="spellEnd"/>
                <w:r w:rsidRPr="00E9623A">
                  <w:rPr>
                    <w:rFonts w:ascii="Helvetica Neue" w:eastAsia="Times New Roman" w:hAnsi="Helvetica Neue"/>
                    <w:color w:val="212121"/>
                    <w:sz w:val="24"/>
                    <w:szCs w:val="24"/>
                    <w:shd w:val="clear" w:color="auto" w:fill="FFFFFF"/>
                  </w:rPr>
                  <w:t xml:space="preserve"> (2012): S21-41.</w:t>
                </w:r>
              </w:p>
              <w:p w14:paraId="42398BE2" w14:textId="77777777" w:rsidR="00E9623A" w:rsidRDefault="00E9623A" w:rsidP="00CC4999">
                <w:pPr>
                  <w:rPr>
                    <w:b/>
                  </w:rPr>
                </w:pPr>
              </w:p>
              <w:p w14:paraId="34B8276E" w14:textId="77777777" w:rsidR="00CC4999" w:rsidRPr="00CC4999" w:rsidRDefault="00CC4999" w:rsidP="00A61094">
                <w:pPr>
                  <w:rPr>
                    <w:rFonts w:ascii="Times New Roman" w:eastAsia="Times New Roman" w:hAnsi="Times New Roman"/>
                    <w:sz w:val="20"/>
                    <w:szCs w:val="20"/>
                  </w:rPr>
                </w:pPr>
                <w:r w:rsidRPr="00CC4999">
                  <w:rPr>
                    <w:rFonts w:ascii="Helvetica Neue" w:eastAsia="Times New Roman" w:hAnsi="Helvetica Neue"/>
                    <w:color w:val="212121"/>
                    <w:sz w:val="24"/>
                    <w:szCs w:val="24"/>
                    <w:shd w:val="clear" w:color="auto" w:fill="FFFFFF"/>
                  </w:rPr>
                  <w:t>Schwarz, Frank et al. “Efficacy of alternative or adjunctive measures to conventio</w:t>
                </w:r>
                <w:bookmarkStart w:id="0" w:name="_GoBack"/>
                <w:bookmarkEnd w:id="0"/>
                <w:r w:rsidRPr="00CC4999">
                  <w:rPr>
                    <w:rFonts w:ascii="Helvetica Neue" w:eastAsia="Times New Roman" w:hAnsi="Helvetica Neue"/>
                    <w:color w:val="212121"/>
                    <w:sz w:val="24"/>
                    <w:szCs w:val="24"/>
                    <w:shd w:val="clear" w:color="auto" w:fill="FFFFFF"/>
                  </w:rPr>
                  <w:t xml:space="preserve">nal treatment of </w:t>
                </w:r>
                <w:proofErr w:type="spellStart"/>
                <w:r w:rsidRPr="00CC4999">
                  <w:rPr>
                    <w:rFonts w:ascii="Helvetica Neue" w:eastAsia="Times New Roman" w:hAnsi="Helvetica Neue"/>
                    <w:color w:val="212121"/>
                    <w:sz w:val="24"/>
                    <w:szCs w:val="24"/>
                    <w:shd w:val="clear" w:color="auto" w:fill="FFFFFF"/>
                  </w:rPr>
                  <w:t>peri</w:t>
                </w:r>
                <w:proofErr w:type="spellEnd"/>
                <w:r w:rsidRPr="00CC4999">
                  <w:rPr>
                    <w:rFonts w:ascii="Helvetica Neue" w:eastAsia="Times New Roman" w:hAnsi="Helvetica Neue"/>
                    <w:color w:val="212121"/>
                    <w:sz w:val="24"/>
                    <w:szCs w:val="24"/>
                    <w:shd w:val="clear" w:color="auto" w:fill="FFFFFF"/>
                  </w:rPr>
                  <w:t xml:space="preserve">-implant </w:t>
                </w:r>
                <w:proofErr w:type="spellStart"/>
                <w:r w:rsidRPr="00CC4999">
                  <w:rPr>
                    <w:rFonts w:ascii="Helvetica Neue" w:eastAsia="Times New Roman" w:hAnsi="Helvetica Neue"/>
                    <w:color w:val="212121"/>
                    <w:sz w:val="24"/>
                    <w:szCs w:val="24"/>
                    <w:shd w:val="clear" w:color="auto" w:fill="FFFFFF"/>
                  </w:rPr>
                  <w:t>mucositis</w:t>
                </w:r>
                <w:proofErr w:type="spellEnd"/>
                <w:r w:rsidRPr="00CC4999">
                  <w:rPr>
                    <w:rFonts w:ascii="Helvetica Neue" w:eastAsia="Times New Roman" w:hAnsi="Helvetica Neue"/>
                    <w:color w:val="212121"/>
                    <w:sz w:val="24"/>
                    <w:szCs w:val="24"/>
                    <w:shd w:val="clear" w:color="auto" w:fill="FFFFFF"/>
                  </w:rPr>
                  <w:t xml:space="preserve"> and </w:t>
                </w:r>
                <w:proofErr w:type="spellStart"/>
                <w:r w:rsidRPr="00CC4999">
                  <w:rPr>
                    <w:rFonts w:ascii="Helvetica Neue" w:eastAsia="Times New Roman" w:hAnsi="Helvetica Neue"/>
                    <w:color w:val="212121"/>
                    <w:sz w:val="24"/>
                    <w:szCs w:val="24"/>
                    <w:shd w:val="clear" w:color="auto" w:fill="FFFFFF"/>
                  </w:rPr>
                  <w:t>peri-implantitis</w:t>
                </w:r>
                <w:proofErr w:type="spellEnd"/>
                <w:r w:rsidRPr="00CC4999">
                  <w:rPr>
                    <w:rFonts w:ascii="Helvetica Neue" w:eastAsia="Times New Roman" w:hAnsi="Helvetica Neue"/>
                    <w:color w:val="212121"/>
                    <w:sz w:val="24"/>
                    <w:szCs w:val="24"/>
                    <w:shd w:val="clear" w:color="auto" w:fill="FFFFFF"/>
                  </w:rPr>
                  <w:t>: a systematic review and meta-analysis.” </w:t>
                </w:r>
                <w:r w:rsidRPr="00CC4999">
                  <w:rPr>
                    <w:rFonts w:ascii="Helvetica Neue" w:eastAsia="Times New Roman" w:hAnsi="Helvetica Neue"/>
                    <w:i/>
                    <w:iCs/>
                    <w:color w:val="212121"/>
                    <w:sz w:val="24"/>
                    <w:szCs w:val="24"/>
                  </w:rPr>
                  <w:t>International journal of implant dentistry</w:t>
                </w:r>
                <w:r w:rsidRPr="00CC4999">
                  <w:rPr>
                    <w:rFonts w:ascii="Helvetica Neue" w:eastAsia="Times New Roman" w:hAnsi="Helvetica Neue"/>
                    <w:color w:val="212121"/>
                    <w:sz w:val="24"/>
                    <w:szCs w:val="24"/>
                    <w:shd w:val="clear" w:color="auto" w:fill="FFFFFF"/>
                  </w:rPr>
                  <w:t xml:space="preserve"> vol. 1,1 (2015): 22. </w:t>
                </w:r>
                <w:proofErr w:type="gramStart"/>
                <w:r w:rsidRPr="00CC4999">
                  <w:rPr>
                    <w:rFonts w:ascii="Helvetica Neue" w:eastAsia="Times New Roman" w:hAnsi="Helvetica Neue"/>
                    <w:color w:val="212121"/>
                    <w:sz w:val="24"/>
                    <w:szCs w:val="24"/>
                    <w:shd w:val="clear" w:color="auto" w:fill="FFFFFF"/>
                  </w:rPr>
                  <w:t>doi:10.1186</w:t>
                </w:r>
                <w:proofErr w:type="gramEnd"/>
                <w:r w:rsidRPr="00CC4999">
                  <w:rPr>
                    <w:rFonts w:ascii="Helvetica Neue" w:eastAsia="Times New Roman" w:hAnsi="Helvetica Neue"/>
                    <w:color w:val="212121"/>
                    <w:sz w:val="24"/>
                    <w:szCs w:val="24"/>
                    <w:shd w:val="clear" w:color="auto" w:fill="FFFFFF"/>
                  </w:rPr>
                  <w:t>/s40729-015-0023-1</w:t>
                </w:r>
              </w:p>
              <w:p w14:paraId="17CD87FF" w14:textId="77777777" w:rsidR="00692E4D" w:rsidRPr="00974240" w:rsidRDefault="00692E4D" w:rsidP="00692E4D">
                <w:pPr>
                  <w:ind w:left="0" w:firstLine="0"/>
                  <w:rPr>
                    <w:b/>
                  </w:rPr>
                </w:pPr>
              </w:p>
            </w:tc>
          </w:sdtContent>
        </w:sdt>
      </w:tr>
      <w:tr w:rsidR="00692E4D" w14:paraId="5B65FB11" w14:textId="77777777" w:rsidTr="002E6FF2">
        <w:tc>
          <w:tcPr>
            <w:tcW w:w="8640" w:type="dxa"/>
          </w:tcPr>
          <w:p w14:paraId="32A0BC56" w14:textId="77777777" w:rsidR="00692E4D" w:rsidRPr="00974240" w:rsidRDefault="00692E4D" w:rsidP="00692E4D">
            <w:pPr>
              <w:ind w:left="0" w:firstLine="0"/>
              <w:rPr>
                <w:b/>
              </w:rPr>
            </w:pPr>
            <w:r w:rsidRPr="006A2AEF">
              <w:rPr>
                <w:b/>
              </w:rPr>
              <w:t>Study Design(s):</w:t>
            </w:r>
          </w:p>
        </w:tc>
      </w:tr>
      <w:tr w:rsidR="00692E4D" w14:paraId="0FE1D5D0" w14:textId="77777777" w:rsidTr="002E6FF2">
        <w:sdt>
          <w:sdtPr>
            <w:rPr>
              <w:b/>
            </w:rPr>
            <w:id w:val="196748513"/>
            <w:placeholder>
              <w:docPart w:val="205A1B0B443B417CA1D395AFAABA1971"/>
            </w:placeholder>
          </w:sdtPr>
          <w:sdtContent>
            <w:tc>
              <w:tcPr>
                <w:tcW w:w="8640" w:type="dxa"/>
              </w:tcPr>
              <w:p w14:paraId="725DB47B" w14:textId="4E01C19C" w:rsidR="00692E4D" w:rsidRPr="006A2AEF" w:rsidRDefault="00CD7411" w:rsidP="00CD7411">
                <w:pPr>
                  <w:ind w:left="0" w:firstLine="0"/>
                  <w:rPr>
                    <w:b/>
                  </w:rPr>
                </w:pPr>
                <w:r>
                  <w:rPr>
                    <w:b/>
                  </w:rPr>
                  <w:t>Systematic Review of Randomized Control Trials</w:t>
                </w:r>
                <w:r w:rsidR="00726F36">
                  <w:rPr>
                    <w:b/>
                  </w:rPr>
                  <w:t>, Expert Opinion / Narrative Review</w:t>
                </w:r>
              </w:p>
            </w:tc>
          </w:sdtContent>
        </w:sdt>
      </w:tr>
      <w:tr w:rsidR="00692E4D" w14:paraId="19F19996" w14:textId="77777777" w:rsidTr="002E6FF2">
        <w:tc>
          <w:tcPr>
            <w:tcW w:w="8640" w:type="dxa"/>
          </w:tcPr>
          <w:p w14:paraId="65D43B3E" w14:textId="77777777" w:rsidR="00692E4D" w:rsidRPr="006A2AEF" w:rsidRDefault="00692E4D" w:rsidP="002972EE">
            <w:pPr>
              <w:ind w:left="0" w:firstLine="0"/>
              <w:rPr>
                <w:b/>
              </w:rPr>
            </w:pPr>
            <w:r w:rsidRPr="00974240">
              <w:rPr>
                <w:b/>
              </w:rPr>
              <w:t>Reason for Article Selection:</w:t>
            </w:r>
          </w:p>
        </w:tc>
      </w:tr>
      <w:tr w:rsidR="00692E4D" w14:paraId="09975F7E" w14:textId="77777777" w:rsidTr="002E6FF2">
        <w:sdt>
          <w:sdtPr>
            <w:rPr>
              <w:b/>
            </w:rPr>
            <w:id w:val="-1249580699"/>
            <w:placeholder>
              <w:docPart w:val="DDFEF09BC79B45F4875E7842D1533882"/>
            </w:placeholder>
          </w:sdtPr>
          <w:sdtContent>
            <w:tc>
              <w:tcPr>
                <w:tcW w:w="8640" w:type="dxa"/>
              </w:tcPr>
              <w:p w14:paraId="649DBDB9" w14:textId="77777777" w:rsidR="00CD7411" w:rsidRDefault="00CD7411" w:rsidP="00CD7411">
                <w:pPr>
                  <w:ind w:left="0" w:firstLine="0"/>
                  <w:rPr>
                    <w:b/>
                  </w:rPr>
                </w:pPr>
                <w:r>
                  <w:rPr>
                    <w:b/>
                  </w:rPr>
                  <w:t>Relevant to PICO question</w:t>
                </w:r>
              </w:p>
              <w:p w14:paraId="12843ED2" w14:textId="7F34451E" w:rsidR="00CD7411" w:rsidRDefault="00CD7411" w:rsidP="00CD7411">
                <w:pPr>
                  <w:ind w:left="0" w:firstLine="0"/>
                  <w:rPr>
                    <w:b/>
                  </w:rPr>
                </w:pPr>
                <w:r>
                  <w:rPr>
                    <w:b/>
                  </w:rPr>
                  <w:t>Type of article (</w:t>
                </w:r>
                <w:r w:rsidR="0020713B">
                  <w:rPr>
                    <w:b/>
                  </w:rPr>
                  <w:t xml:space="preserve">systematic </w:t>
                </w:r>
                <w:r>
                  <w:rPr>
                    <w:b/>
                  </w:rPr>
                  <w:t>reviews)</w:t>
                </w:r>
              </w:p>
              <w:p w14:paraId="766AC53E" w14:textId="77777777" w:rsidR="00CD7411" w:rsidRDefault="00CD7411" w:rsidP="00CD7411">
                <w:pPr>
                  <w:ind w:left="0" w:firstLine="0"/>
                  <w:rPr>
                    <w:b/>
                  </w:rPr>
                </w:pPr>
                <w:r>
                  <w:rPr>
                    <w:b/>
                  </w:rPr>
                  <w:t>Published more recently (not too old)</w:t>
                </w:r>
              </w:p>
              <w:p w14:paraId="791DDC3F" w14:textId="77777777" w:rsidR="00692E4D" w:rsidRPr="006A2AEF" w:rsidRDefault="00CD7411" w:rsidP="00CD7411">
                <w:pPr>
                  <w:ind w:left="0" w:firstLine="0"/>
                  <w:rPr>
                    <w:b/>
                  </w:rPr>
                </w:pPr>
                <w:r>
                  <w:rPr>
                    <w:b/>
                  </w:rPr>
                  <w:t xml:space="preserve">Articles came from higher quality journals </w:t>
                </w:r>
              </w:p>
            </w:tc>
          </w:sdtContent>
        </w:sdt>
      </w:tr>
      <w:tr w:rsidR="00692E4D" w14:paraId="4D5FBB4E" w14:textId="77777777" w:rsidTr="002E6FF2">
        <w:tc>
          <w:tcPr>
            <w:tcW w:w="8640" w:type="dxa"/>
          </w:tcPr>
          <w:p w14:paraId="0F3708F8" w14:textId="77777777" w:rsidR="00692E4D" w:rsidRPr="006A2AEF" w:rsidRDefault="00692E4D" w:rsidP="00692E4D">
            <w:pPr>
              <w:ind w:left="0" w:firstLine="0"/>
              <w:rPr>
                <w:b/>
              </w:rPr>
            </w:pPr>
            <w:r w:rsidRPr="00974240">
              <w:rPr>
                <w:b/>
              </w:rPr>
              <w:t>Article(s) Synopsis:</w:t>
            </w:r>
          </w:p>
        </w:tc>
      </w:tr>
      <w:tr w:rsidR="00692E4D" w14:paraId="29731E6B" w14:textId="77777777" w:rsidTr="002E6FF2">
        <w:sdt>
          <w:sdtPr>
            <w:rPr>
              <w:b/>
            </w:rPr>
            <w:id w:val="-1273706365"/>
            <w:placeholder>
              <w:docPart w:val="CD5085E3943545F0974FA7B375EE1726"/>
            </w:placeholder>
          </w:sdtPr>
          <w:sdtContent>
            <w:tc>
              <w:tcPr>
                <w:tcW w:w="8640" w:type="dxa"/>
              </w:tcPr>
              <w:p w14:paraId="6CA1756D" w14:textId="787F604D" w:rsidR="00844985" w:rsidRDefault="00CD7411" w:rsidP="00CD7411">
                <w:pPr>
                  <w:ind w:left="0" w:firstLine="0"/>
                  <w:rPr>
                    <w:b/>
                  </w:rPr>
                </w:pPr>
                <w:proofErr w:type="spellStart"/>
                <w:r>
                  <w:rPr>
                    <w:b/>
                  </w:rPr>
                  <w:t>Romanos</w:t>
                </w:r>
                <w:proofErr w:type="spellEnd"/>
                <w:r>
                  <w:rPr>
                    <w:b/>
                  </w:rPr>
                  <w:t xml:space="preserve">, </w:t>
                </w:r>
                <w:proofErr w:type="spellStart"/>
                <w:r>
                  <w:rPr>
                    <w:b/>
                  </w:rPr>
                  <w:t>Georgios</w:t>
                </w:r>
                <w:proofErr w:type="spellEnd"/>
                <w:r>
                  <w:rPr>
                    <w:b/>
                  </w:rPr>
                  <w:t xml:space="preserve"> E, and Daniel </w:t>
                </w:r>
                <w:proofErr w:type="spellStart"/>
                <w:r>
                  <w:rPr>
                    <w:b/>
                  </w:rPr>
                  <w:t>Weitz</w:t>
                </w:r>
                <w:proofErr w:type="spellEnd"/>
                <w:r>
                  <w:rPr>
                    <w:b/>
                  </w:rPr>
                  <w:t xml:space="preserve">: No definitive treatment exists for </w:t>
                </w:r>
                <w:proofErr w:type="spellStart"/>
                <w:r>
                  <w:rPr>
                    <w:b/>
                  </w:rPr>
                  <w:t>periimplant</w:t>
                </w:r>
                <w:proofErr w:type="spellEnd"/>
                <w:r>
                  <w:rPr>
                    <w:b/>
                  </w:rPr>
                  <w:t xml:space="preserve"> diseases. The evidence suggests that </w:t>
                </w:r>
                <w:proofErr w:type="spellStart"/>
                <w:r>
                  <w:rPr>
                    <w:b/>
                  </w:rPr>
                  <w:t>periimplant</w:t>
                </w:r>
                <w:proofErr w:type="spellEnd"/>
                <w:r>
                  <w:rPr>
                    <w:b/>
                  </w:rPr>
                  <w:t xml:space="preserve"> </w:t>
                </w:r>
                <w:proofErr w:type="spellStart"/>
                <w:r>
                  <w:rPr>
                    <w:b/>
                  </w:rPr>
                  <w:t>mucositis</w:t>
                </w:r>
                <w:proofErr w:type="spellEnd"/>
                <w:r>
                  <w:rPr>
                    <w:b/>
                  </w:rPr>
                  <w:t xml:space="preserve"> responds to mechanical nonsurgical therapy, but </w:t>
                </w:r>
                <w:proofErr w:type="spellStart"/>
                <w:r>
                  <w:rPr>
                    <w:b/>
                  </w:rPr>
                  <w:t>periimp</w:t>
                </w:r>
                <w:r w:rsidR="00726F36">
                  <w:rPr>
                    <w:b/>
                  </w:rPr>
                  <w:t>lantitis</w:t>
                </w:r>
                <w:proofErr w:type="spellEnd"/>
                <w:r w:rsidR="00726F36">
                  <w:rPr>
                    <w:b/>
                  </w:rPr>
                  <w:t xml:space="preserve"> does not. Although various</w:t>
                </w:r>
                <w:r>
                  <w:rPr>
                    <w:b/>
                  </w:rPr>
                  <w:t xml:space="preserve"> surgical methods have shown success in the management of </w:t>
                </w:r>
                <w:proofErr w:type="spellStart"/>
                <w:r>
                  <w:rPr>
                    <w:b/>
                  </w:rPr>
                  <w:t>periimplantitis</w:t>
                </w:r>
                <w:proofErr w:type="spellEnd"/>
                <w:r>
                  <w:rPr>
                    <w:b/>
                  </w:rPr>
                  <w:t xml:space="preserve">, no single method can be identified as superior based on the current evidence. </w:t>
                </w:r>
              </w:p>
              <w:p w14:paraId="0922CB7D" w14:textId="77777777" w:rsidR="00844985" w:rsidRDefault="00844985" w:rsidP="00CD7411">
                <w:pPr>
                  <w:ind w:left="0" w:firstLine="0"/>
                  <w:rPr>
                    <w:b/>
                  </w:rPr>
                </w:pPr>
              </w:p>
              <w:p w14:paraId="16E53BAD" w14:textId="77777777" w:rsidR="00844985" w:rsidRDefault="00844985" w:rsidP="00CD7411">
                <w:pPr>
                  <w:ind w:left="0" w:firstLine="0"/>
                  <w:rPr>
                    <w:b/>
                  </w:rPr>
                </w:pPr>
                <w:r>
                  <w:rPr>
                    <w:b/>
                  </w:rPr>
                  <w:t xml:space="preserve">Esposito, Marco et al.: They concluded that there is no reliable evidence to suggest the most effective treatment for </w:t>
                </w:r>
                <w:proofErr w:type="spellStart"/>
                <w:r>
                  <w:rPr>
                    <w:b/>
                  </w:rPr>
                  <w:t>periimplantitis</w:t>
                </w:r>
                <w:proofErr w:type="spellEnd"/>
                <w:r>
                  <w:rPr>
                    <w:b/>
                  </w:rPr>
                  <w:t xml:space="preserve">. This systematic review of RCTs compared the results of various non-surgical debridement treatments to various surgical treatments. Their review showed a reduction in pocket depths of 0.6mm with nonsurgical debridement, and a reduction in pocket depths of 1.4 mm with surgical debridement in combination with bone grafting. </w:t>
                </w:r>
              </w:p>
              <w:p w14:paraId="732F1757" w14:textId="77777777" w:rsidR="00844985" w:rsidRDefault="00844985" w:rsidP="00CD7411">
                <w:pPr>
                  <w:ind w:left="0" w:firstLine="0"/>
                  <w:rPr>
                    <w:b/>
                  </w:rPr>
                </w:pPr>
              </w:p>
              <w:p w14:paraId="709F46FC" w14:textId="77777777" w:rsidR="00692E4D" w:rsidRPr="006A2AEF" w:rsidRDefault="00844985" w:rsidP="00CD7411">
                <w:pPr>
                  <w:ind w:left="0" w:firstLine="0"/>
                  <w:rPr>
                    <w:b/>
                  </w:rPr>
                </w:pPr>
                <w:r>
                  <w:rPr>
                    <w:b/>
                  </w:rPr>
                  <w:t xml:space="preserve">Schwarz, Frank et al.: </w:t>
                </w:r>
                <w:r w:rsidR="00E22B16">
                  <w:rPr>
                    <w:b/>
                  </w:rPr>
                  <w:t>This systematic review of RCTs compared conven</w:t>
                </w:r>
                <w:r w:rsidR="003775FC">
                  <w:rPr>
                    <w:b/>
                  </w:rPr>
                  <w:t xml:space="preserve">tional </w:t>
                </w:r>
                <w:r w:rsidR="00E22B16">
                  <w:rPr>
                    <w:b/>
                  </w:rPr>
                  <w:t xml:space="preserve">nonsurgical treatment with alternative or adjunctive nonsurgical methods (antiseptics, antibiotics, etc.). It also compared more conventional surgical methods with adjunctive surgical methods. The study found that </w:t>
                </w:r>
                <w:r w:rsidR="003775FC">
                  <w:rPr>
                    <w:b/>
                  </w:rPr>
                  <w:t xml:space="preserve">adjunctive measures </w:t>
                </w:r>
                <w:proofErr w:type="gramStart"/>
                <w:r w:rsidR="003775FC">
                  <w:rPr>
                    <w:b/>
                  </w:rPr>
                  <w:t>may</w:t>
                </w:r>
                <w:proofErr w:type="gramEnd"/>
                <w:r w:rsidR="003775FC">
                  <w:rPr>
                    <w:b/>
                  </w:rPr>
                  <w:t xml:space="preserve"> improve the efficacy of conventional nonsurgical treatments of </w:t>
                </w:r>
                <w:proofErr w:type="spellStart"/>
                <w:r w:rsidR="003775FC">
                  <w:rPr>
                    <w:b/>
                  </w:rPr>
                  <w:t>periimplantitis</w:t>
                </w:r>
                <w:proofErr w:type="spellEnd"/>
                <w:r w:rsidR="003775FC">
                  <w:rPr>
                    <w:b/>
                  </w:rPr>
                  <w:t xml:space="preserve">. The study also mentioned that adjunctive surgical methods are promising, but their therapeutic effect needs to be further investigated. This study compared. I chose this study because it provided results regarding changes in probe depths and BOP in response to both surgical and non-surgical debridement. Surgical debridement had the greatest effect on reduced probing depths and BOP compared to non-surgical debridement. </w:t>
                </w:r>
              </w:p>
            </w:tc>
          </w:sdtContent>
        </w:sdt>
      </w:tr>
      <w:tr w:rsidR="00692E4D" w14:paraId="3D90E6DF" w14:textId="77777777" w:rsidTr="002E6FF2">
        <w:tc>
          <w:tcPr>
            <w:tcW w:w="8640" w:type="dxa"/>
          </w:tcPr>
          <w:p w14:paraId="4062C5DD"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284D84B5" w14:textId="77777777" w:rsidR="00692E4D" w:rsidRDefault="00692E4D" w:rsidP="00692E4D">
            <w:pPr>
              <w:ind w:left="0" w:firstLine="0"/>
            </w:pPr>
            <w:r>
              <w:t xml:space="preserve">See   </w:t>
            </w:r>
            <w:hyperlink r:id="rId12" w:history="1">
              <w:r w:rsidRPr="00505FEF">
                <w:rPr>
                  <w:rStyle w:val="Hyperlink"/>
                </w:rPr>
                <w:t>http://www.cebm.net/index.aspx?o=1025</w:t>
              </w:r>
            </w:hyperlink>
          </w:p>
          <w:p w14:paraId="40E8C9ED" w14:textId="77777777" w:rsidR="004816C3" w:rsidRPr="009A3ACA" w:rsidRDefault="00726F36" w:rsidP="004816C3">
            <w:pPr>
              <w:ind w:left="0" w:firstLine="0"/>
            </w:pPr>
            <w:sdt>
              <w:sdtPr>
                <w:rPr>
                  <w:b/>
                </w:rPr>
                <w:id w:val="1778597194"/>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3D976F73" w14:textId="77777777" w:rsidR="004816C3" w:rsidRPr="009A3ACA" w:rsidRDefault="00726F36" w:rsidP="004816C3">
            <w:pPr>
              <w:ind w:left="0" w:firstLine="0"/>
            </w:pPr>
            <w:sdt>
              <w:sdtPr>
                <w:rPr>
                  <w:b/>
                </w:rPr>
                <w:id w:val="40441342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1b</w:t>
            </w:r>
            <w:r w:rsidR="004816C3">
              <w:t xml:space="preserve"> – Individual RCT</w:t>
            </w:r>
          </w:p>
          <w:p w14:paraId="759B6D42" w14:textId="77777777" w:rsidR="004816C3" w:rsidRPr="009A3ACA" w:rsidRDefault="00726F36" w:rsidP="004816C3">
            <w:pPr>
              <w:ind w:left="0" w:firstLine="0"/>
            </w:pPr>
            <w:sdt>
              <w:sdtPr>
                <w:rPr>
                  <w:b/>
                </w:rPr>
                <w:id w:val="-1690136599"/>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66BB7F0D" w14:textId="77777777" w:rsidR="004816C3" w:rsidRPr="00E2331B" w:rsidRDefault="00726F36" w:rsidP="004816C3">
            <w:pPr>
              <w:ind w:left="0" w:firstLine="0"/>
            </w:pPr>
            <w:sdt>
              <w:sdtPr>
                <w:rPr>
                  <w:b/>
                </w:rPr>
                <w:id w:val="1155877490"/>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2b </w:t>
            </w:r>
            <w:r w:rsidR="004816C3">
              <w:t>– Individual Cohort Study</w:t>
            </w:r>
          </w:p>
          <w:p w14:paraId="4205FC26" w14:textId="77777777" w:rsidR="004816C3" w:rsidRPr="00E2331B" w:rsidRDefault="00726F36" w:rsidP="004816C3">
            <w:pPr>
              <w:ind w:left="0" w:firstLine="0"/>
            </w:pPr>
            <w:sdt>
              <w:sdtPr>
                <w:rPr>
                  <w:b/>
                </w:rPr>
                <w:id w:val="-1995715866"/>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7AA72341" w14:textId="77777777" w:rsidR="004816C3" w:rsidRPr="00E2331B" w:rsidRDefault="00726F36" w:rsidP="004816C3">
            <w:pPr>
              <w:ind w:left="0" w:firstLine="0"/>
            </w:pPr>
            <w:sdt>
              <w:sdtPr>
                <w:rPr>
                  <w:b/>
                </w:rPr>
                <w:id w:val="1068152774"/>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79007291" w14:textId="77777777" w:rsidR="004816C3" w:rsidRPr="00944D52" w:rsidRDefault="00726F36" w:rsidP="004816C3">
            <w:pPr>
              <w:ind w:left="0" w:firstLine="0"/>
            </w:pPr>
            <w:sdt>
              <w:sdtPr>
                <w:rPr>
                  <w:b/>
                </w:rPr>
                <w:id w:val="-100720117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21380B8E" w14:textId="77777777" w:rsidR="004816C3" w:rsidRPr="00944D52" w:rsidRDefault="00726F36" w:rsidP="004816C3">
            <w:pPr>
              <w:ind w:left="0" w:firstLine="0"/>
            </w:pPr>
            <w:sdt>
              <w:sdtPr>
                <w:rPr>
                  <w:b/>
                </w:rPr>
                <w:id w:val="9082152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7E200932" w14:textId="77777777" w:rsidR="004816C3" w:rsidRDefault="00726F36" w:rsidP="004816C3">
            <w:pPr>
              <w:ind w:left="0" w:firstLine="0"/>
            </w:pPr>
            <w:sdt>
              <w:sdtPr>
                <w:rPr>
                  <w:b/>
                </w:rPr>
                <w:id w:val="6292368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2E0DAF5D" w14:textId="77777777" w:rsidR="004816C3" w:rsidRDefault="00726F36" w:rsidP="004816C3">
            <w:pPr>
              <w:ind w:left="0" w:firstLine="0"/>
            </w:pPr>
            <w:sdt>
              <w:sdtPr>
                <w:rPr>
                  <w:b/>
                </w:rPr>
                <w:id w:val="-1568643286"/>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7</w:t>
            </w:r>
            <w:r w:rsidR="004816C3">
              <w:t xml:space="preserve"> – Animal Research</w:t>
            </w:r>
          </w:p>
          <w:p w14:paraId="5E0D4159" w14:textId="77777777" w:rsidR="00692E4D" w:rsidRPr="004816C3" w:rsidRDefault="00726F36" w:rsidP="00692E4D">
            <w:pPr>
              <w:ind w:left="0" w:firstLine="0"/>
            </w:pPr>
            <w:sdt>
              <w:sdtPr>
                <w:rPr>
                  <w:b/>
                </w:rPr>
                <w:id w:val="129193965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4A2246A4" w14:textId="77777777" w:rsidTr="002E6FF2">
        <w:tc>
          <w:tcPr>
            <w:tcW w:w="8640" w:type="dxa"/>
          </w:tcPr>
          <w:p w14:paraId="7AF5D64B" w14:textId="77777777" w:rsidR="00692E4D" w:rsidRPr="00974240" w:rsidRDefault="00692E4D" w:rsidP="00692E4D">
            <w:pPr>
              <w:ind w:left="0" w:firstLine="0"/>
              <w:rPr>
                <w:b/>
              </w:rPr>
            </w:pPr>
            <w:r w:rsidRPr="00974240">
              <w:rPr>
                <w:b/>
              </w:rPr>
              <w:t>Strength of Recommendation Taxonomy (SORT) For Guidelines and Systematic Reviews</w:t>
            </w:r>
          </w:p>
          <w:p w14:paraId="442B00EB" w14:textId="77777777" w:rsidR="00692E4D" w:rsidRDefault="00692E4D" w:rsidP="00692E4D">
            <w:pPr>
              <w:ind w:left="0" w:firstLine="0"/>
              <w:rPr>
                <w:b/>
              </w:rPr>
            </w:pPr>
            <w:r>
              <w:t xml:space="preserve">See article </w:t>
            </w:r>
            <w:r w:rsidRPr="00355808">
              <w:rPr>
                <w:b/>
              </w:rPr>
              <w:t>J Evid Base Dent Pract 2007;147-150</w:t>
            </w:r>
          </w:p>
          <w:p w14:paraId="40CF1302" w14:textId="77777777" w:rsidR="00692E4D" w:rsidRDefault="00726F36" w:rsidP="00692E4D">
            <w:pPr>
              <w:ind w:left="0" w:firstLine="0"/>
              <w:rPr>
                <w:b/>
              </w:rPr>
            </w:pPr>
            <w:sdt>
              <w:sdtPr>
                <w:rPr>
                  <w:b/>
                </w:rPr>
                <w:id w:val="-1845076682"/>
                <w14:checkbox>
                  <w14:checked w14:val="0"/>
                  <w14:checkedState w14:val="2612" w14:font="ＭＳ ゴシック"/>
                  <w14:uncheckedState w14:val="2610" w14:font="ＭＳ ゴシック"/>
                </w14:checkbox>
              </w:sdt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6319132F" w14:textId="77777777" w:rsidR="00692E4D" w:rsidRDefault="00726F36" w:rsidP="00692E4D">
            <w:pPr>
              <w:ind w:left="0" w:firstLine="0"/>
              <w:rPr>
                <w:b/>
              </w:rPr>
            </w:pPr>
            <w:sdt>
              <w:sdtPr>
                <w:rPr>
                  <w:b/>
                </w:rPr>
                <w:id w:val="1185017780"/>
                <w14:checkbox>
                  <w14:checked w14:val="0"/>
                  <w14:checkedState w14:val="2612" w14:font="ＭＳ ゴシック"/>
                  <w14:uncheckedState w14:val="2610" w14:font="ＭＳ ゴシック"/>
                </w14:checkbox>
              </w:sdt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5401DBA6" w14:textId="77777777" w:rsidR="00692E4D" w:rsidRDefault="00726F36" w:rsidP="00692E4D">
            <w:pPr>
              <w:ind w:left="0" w:firstLine="0"/>
            </w:pPr>
            <w:sdt>
              <w:sdtPr>
                <w:rPr>
                  <w:b/>
                </w:rPr>
                <w:id w:val="816303343"/>
                <w14:checkbox>
                  <w14:checked w14:val="0"/>
                  <w14:checkedState w14:val="2612" w14:font="ＭＳ ゴシック"/>
                  <w14:uncheckedState w14:val="2610" w14:font="ＭＳ ゴシック"/>
                </w14:checkbox>
              </w:sdt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66544685" w14:textId="77777777" w:rsidR="00692E4D" w:rsidRDefault="00692E4D" w:rsidP="00692E4D">
            <w:pPr>
              <w:ind w:left="0" w:firstLine="0"/>
              <w:rPr>
                <w:b/>
              </w:rPr>
            </w:pPr>
          </w:p>
        </w:tc>
      </w:tr>
      <w:tr w:rsidR="00692E4D" w14:paraId="41079A3A" w14:textId="77777777" w:rsidTr="002E6FF2">
        <w:tc>
          <w:tcPr>
            <w:tcW w:w="8640" w:type="dxa"/>
          </w:tcPr>
          <w:p w14:paraId="1FFCD1C1"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3545B289" w14:textId="77777777" w:rsidTr="002E6FF2">
        <w:sdt>
          <w:sdtPr>
            <w:rPr>
              <w:b/>
            </w:rPr>
            <w:id w:val="-1330988089"/>
          </w:sdtPr>
          <w:sdtContent>
            <w:tc>
              <w:tcPr>
                <w:tcW w:w="8640" w:type="dxa"/>
              </w:tcPr>
              <w:p w14:paraId="70514470" w14:textId="5F72B11E" w:rsidR="0020713B" w:rsidRDefault="0020713B" w:rsidP="0020713B">
                <w:pPr>
                  <w:ind w:left="0" w:firstLine="0"/>
                  <w:rPr>
                    <w:b/>
                  </w:rPr>
                </w:pPr>
                <w:r>
                  <w:rPr>
                    <w:b/>
                  </w:rPr>
                  <w:t>Levels of Evidence: 1a</w:t>
                </w:r>
                <w:r w:rsidR="00726F36">
                  <w:rPr>
                    <w:b/>
                  </w:rPr>
                  <w:t xml:space="preserve">, 6 </w:t>
                </w:r>
              </w:p>
              <w:p w14:paraId="43E8A0E8" w14:textId="77777777" w:rsidR="0020713B" w:rsidRDefault="0020713B" w:rsidP="0020713B">
                <w:pPr>
                  <w:ind w:left="0" w:firstLine="0"/>
                  <w:rPr>
                    <w:b/>
                  </w:rPr>
                </w:pPr>
                <w:r>
                  <w:rPr>
                    <w:b/>
                  </w:rPr>
                  <w:t>Strength of Recommendation Taxonomy (SORT) For Guidelines and Systematic Reviews: B</w:t>
                </w:r>
              </w:p>
              <w:p w14:paraId="7F0740DE" w14:textId="77777777" w:rsidR="0020713B" w:rsidRDefault="0020713B" w:rsidP="0020713B">
                <w:pPr>
                  <w:ind w:left="0" w:firstLine="0"/>
                  <w:rPr>
                    <w:b/>
                  </w:rPr>
                </w:pPr>
              </w:p>
              <w:p w14:paraId="5BB476FD" w14:textId="187FF059" w:rsidR="002972EE" w:rsidRDefault="0020713B" w:rsidP="0020713B">
                <w:pPr>
                  <w:ind w:left="0" w:firstLine="0"/>
                </w:pPr>
                <w:r>
                  <w:rPr>
                    <w:b/>
                  </w:rPr>
                  <w:t xml:space="preserve">Conclusion: It appears the consensus is that non-surgical debridement has its limitations in the treatment of </w:t>
                </w:r>
                <w:proofErr w:type="spellStart"/>
                <w:r>
                  <w:rPr>
                    <w:b/>
                  </w:rPr>
                  <w:t>periimplantitis</w:t>
                </w:r>
                <w:proofErr w:type="spellEnd"/>
                <w:r>
                  <w:rPr>
                    <w:b/>
                  </w:rPr>
                  <w:t xml:space="preserve">. Surgical debridement with or without bone graft appears to be superior in improving attachment and reducing probe depths as compared to nonsurgical debridement. More research needs to be conducted in this area to definitively </w:t>
                </w:r>
                <w:r>
                  <w:rPr>
                    <w:b/>
                  </w:rPr>
                  <w:lastRenderedPageBreak/>
                  <w:t xml:space="preserve">state which treatment modality is best. </w:t>
                </w:r>
              </w:p>
            </w:tc>
          </w:sdtContent>
        </w:sdt>
      </w:tr>
    </w:tbl>
    <w:p w14:paraId="4DDEF774" w14:textId="77777777" w:rsidR="004112F5" w:rsidRDefault="004112F5" w:rsidP="00692E4D">
      <w:pPr>
        <w:pStyle w:val="ColorfulList-Accent11"/>
        <w:ind w:left="0" w:firstLine="0"/>
        <w:rPr>
          <w:b/>
        </w:rPr>
      </w:pPr>
    </w:p>
    <w:p w14:paraId="7DC7F421" w14:textId="77777777" w:rsidR="003B2868" w:rsidRDefault="003B2868" w:rsidP="00692E4D">
      <w:pPr>
        <w:pStyle w:val="ColorfulList-Accent11"/>
        <w:ind w:left="0" w:firstLine="0"/>
        <w:rPr>
          <w:b/>
        </w:rPr>
      </w:pPr>
    </w:p>
    <w:p w14:paraId="7AED91C4" w14:textId="77777777" w:rsidR="003B2868" w:rsidRPr="006A2AEF" w:rsidRDefault="003B2868" w:rsidP="00692E4D">
      <w:pPr>
        <w:pStyle w:val="ColorfulList-Accent11"/>
        <w:ind w:left="0" w:firstLine="0"/>
        <w:rPr>
          <w:b/>
        </w:rPr>
      </w:pPr>
    </w:p>
    <w:p w14:paraId="06FE0F1B" w14:textId="77777777" w:rsidR="00746A56" w:rsidRDefault="004112F5" w:rsidP="00692E4D">
      <w:pPr>
        <w:ind w:left="0" w:firstLine="0"/>
        <w:rPr>
          <w:b/>
        </w:rPr>
      </w:pPr>
      <w:r>
        <w:tab/>
      </w:r>
      <w:r>
        <w:tab/>
      </w:r>
    </w:p>
    <w:p w14:paraId="5B963EDF" w14:textId="77777777" w:rsidR="003B2868" w:rsidRDefault="003B2868" w:rsidP="00692E4D">
      <w:pPr>
        <w:ind w:left="0" w:firstLine="0"/>
        <w:rPr>
          <w:b/>
        </w:rPr>
      </w:pPr>
    </w:p>
    <w:p w14:paraId="2DF6D677" w14:textId="77777777" w:rsidR="006A2AEF" w:rsidRDefault="006A2AEF" w:rsidP="00692E4D">
      <w:pPr>
        <w:pStyle w:val="ColorfulList-Accent11"/>
        <w:ind w:left="0" w:firstLine="0"/>
      </w:pPr>
    </w:p>
    <w:p w14:paraId="718E6AD2" w14:textId="77777777" w:rsidR="003B2868" w:rsidRPr="00746A56" w:rsidRDefault="003B2868" w:rsidP="00692E4D">
      <w:pPr>
        <w:pStyle w:val="ColorfulList-Accent11"/>
        <w:ind w:left="0" w:firstLine="0"/>
      </w:pPr>
    </w:p>
    <w:p w14:paraId="7FA4E116" w14:textId="77777777" w:rsidR="004112F5" w:rsidRDefault="004112F5" w:rsidP="00692E4D">
      <w:pPr>
        <w:ind w:left="0" w:firstLine="0"/>
      </w:pPr>
    </w:p>
    <w:p w14:paraId="735C1149" w14:textId="77777777" w:rsidR="004112F5" w:rsidRPr="00355808" w:rsidRDefault="004112F5" w:rsidP="00692E4D">
      <w:pPr>
        <w:ind w:left="0" w:firstLine="0"/>
      </w:pPr>
      <w:r>
        <w:t xml:space="preserve">    </w:t>
      </w:r>
    </w:p>
    <w:p w14:paraId="2E1006F2" w14:textId="77777777" w:rsidR="004112F5" w:rsidRDefault="004112F5" w:rsidP="00692E4D">
      <w:pPr>
        <w:ind w:left="0" w:firstLine="0"/>
      </w:pPr>
    </w:p>
    <w:sectPr w:rsidR="004112F5" w:rsidSect="004112F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AB917" w14:textId="77777777" w:rsidR="00726F36" w:rsidRDefault="00726F36" w:rsidP="00692E4D">
      <w:pPr>
        <w:spacing w:after="0" w:line="240" w:lineRule="auto"/>
      </w:pPr>
      <w:r>
        <w:separator/>
      </w:r>
    </w:p>
  </w:endnote>
  <w:endnote w:type="continuationSeparator" w:id="0">
    <w:p w14:paraId="73D89468" w14:textId="77777777" w:rsidR="00726F36" w:rsidRDefault="00726F36"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40D10" w14:textId="77777777" w:rsidR="00726F36" w:rsidRDefault="00726F36">
    <w:pPr>
      <w:pStyle w:val="Footer"/>
    </w:pPr>
    <w:r>
      <w:t>Template revised 10/15/2014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73B45" w14:textId="77777777" w:rsidR="00726F36" w:rsidRDefault="00726F36" w:rsidP="00692E4D">
      <w:pPr>
        <w:spacing w:after="0" w:line="240" w:lineRule="auto"/>
      </w:pPr>
      <w:r>
        <w:separator/>
      </w:r>
    </w:p>
  </w:footnote>
  <w:footnote w:type="continuationSeparator" w:id="0">
    <w:p w14:paraId="02D88478" w14:textId="77777777" w:rsidR="00726F36" w:rsidRDefault="00726F36" w:rsidP="00692E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3F39A" w14:textId="77777777" w:rsidR="00726F36" w:rsidRPr="00292BEF" w:rsidRDefault="00726F36" w:rsidP="00692E4D">
    <w:pPr>
      <w:pStyle w:val="Header"/>
      <w:jc w:val="right"/>
      <w:rPr>
        <w:sz w:val="28"/>
      </w:rPr>
    </w:pPr>
    <w:r w:rsidRPr="00292BEF">
      <w:rPr>
        <w:sz w:val="28"/>
      </w:rPr>
      <w:t>MUSoD Rounds</w:t>
    </w:r>
  </w:p>
  <w:p w14:paraId="7C155779" w14:textId="77777777" w:rsidR="00726F36" w:rsidRDefault="00726F36" w:rsidP="00692E4D">
    <w:pPr>
      <w:pStyle w:val="Header"/>
      <w:jc w:val="right"/>
      <w:rPr>
        <w:sz w:val="28"/>
      </w:rPr>
    </w:pPr>
    <w:r w:rsidRPr="00292BEF">
      <w:rPr>
        <w:sz w:val="28"/>
      </w:rPr>
      <w:t>D</w:t>
    </w:r>
    <w:r>
      <w:rPr>
        <w:sz w:val="28"/>
      </w:rPr>
      <w:t>3</w:t>
    </w:r>
    <w:r w:rsidRPr="00292BEF">
      <w:rPr>
        <w:sz w:val="28"/>
      </w:rPr>
      <w:t xml:space="preserve"> </w:t>
    </w:r>
    <w:r>
      <w:rPr>
        <w:sz w:val="28"/>
      </w:rPr>
      <w:t>PICO CAT</w:t>
    </w:r>
  </w:p>
  <w:p w14:paraId="59C9B8F6" w14:textId="77777777" w:rsidR="00726F36" w:rsidRPr="00292BEF" w:rsidRDefault="00726F36" w:rsidP="00692E4D">
    <w:pPr>
      <w:pStyle w:val="Header"/>
      <w:ind w:left="0" w:firstLine="0"/>
      <w:rPr>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F5"/>
    <w:rsid w:val="000353D8"/>
    <w:rsid w:val="000573BB"/>
    <w:rsid w:val="00165669"/>
    <w:rsid w:val="00192604"/>
    <w:rsid w:val="001C073A"/>
    <w:rsid w:val="0020713B"/>
    <w:rsid w:val="002967BF"/>
    <w:rsid w:val="002972EE"/>
    <w:rsid w:val="002E6FF2"/>
    <w:rsid w:val="00303D1C"/>
    <w:rsid w:val="003775FC"/>
    <w:rsid w:val="003B2868"/>
    <w:rsid w:val="004112F5"/>
    <w:rsid w:val="004816C3"/>
    <w:rsid w:val="004B1110"/>
    <w:rsid w:val="00530BA6"/>
    <w:rsid w:val="00551DB1"/>
    <w:rsid w:val="00581E82"/>
    <w:rsid w:val="005F06DC"/>
    <w:rsid w:val="00612D45"/>
    <w:rsid w:val="00657CF8"/>
    <w:rsid w:val="00672CAF"/>
    <w:rsid w:val="00692E4D"/>
    <w:rsid w:val="006A2AEF"/>
    <w:rsid w:val="006A5E4B"/>
    <w:rsid w:val="00726F36"/>
    <w:rsid w:val="007278F8"/>
    <w:rsid w:val="00746A56"/>
    <w:rsid w:val="007A3650"/>
    <w:rsid w:val="0084217E"/>
    <w:rsid w:val="00844985"/>
    <w:rsid w:val="008A3451"/>
    <w:rsid w:val="00A228DA"/>
    <w:rsid w:val="00A61094"/>
    <w:rsid w:val="00B45C9C"/>
    <w:rsid w:val="00CC4999"/>
    <w:rsid w:val="00CD7411"/>
    <w:rsid w:val="00DD26F4"/>
    <w:rsid w:val="00E22B16"/>
    <w:rsid w:val="00E41506"/>
    <w:rsid w:val="00E4293E"/>
    <w:rsid w:val="00E85651"/>
    <w:rsid w:val="00E9623A"/>
    <w:rsid w:val="00F32487"/>
    <w:rsid w:val="00F76708"/>
    <w:rsid w:val="00FA0D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86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6823">
      <w:bodyDiv w:val="1"/>
      <w:marLeft w:val="0"/>
      <w:marRight w:val="0"/>
      <w:marTop w:val="0"/>
      <w:marBottom w:val="0"/>
      <w:divBdr>
        <w:top w:val="none" w:sz="0" w:space="0" w:color="auto"/>
        <w:left w:val="none" w:sz="0" w:space="0" w:color="auto"/>
        <w:bottom w:val="none" w:sz="0" w:space="0" w:color="auto"/>
        <w:right w:val="none" w:sz="0" w:space="0" w:color="auto"/>
      </w:divBdr>
    </w:div>
    <w:div w:id="617418516">
      <w:bodyDiv w:val="1"/>
      <w:marLeft w:val="0"/>
      <w:marRight w:val="0"/>
      <w:marTop w:val="0"/>
      <w:marBottom w:val="0"/>
      <w:divBdr>
        <w:top w:val="none" w:sz="0" w:space="0" w:color="auto"/>
        <w:left w:val="none" w:sz="0" w:space="0" w:color="auto"/>
        <w:bottom w:val="none" w:sz="0" w:space="0" w:color="auto"/>
        <w:right w:val="none" w:sz="0" w:space="0" w:color="auto"/>
      </w:divBdr>
    </w:div>
    <w:div w:id="877427218">
      <w:bodyDiv w:val="1"/>
      <w:marLeft w:val="0"/>
      <w:marRight w:val="0"/>
      <w:marTop w:val="0"/>
      <w:marBottom w:val="0"/>
      <w:divBdr>
        <w:top w:val="none" w:sz="0" w:space="0" w:color="auto"/>
        <w:left w:val="none" w:sz="0" w:space="0" w:color="auto"/>
        <w:bottom w:val="none" w:sz="0" w:space="0" w:color="auto"/>
        <w:right w:val="none" w:sz="0" w:space="0" w:color="auto"/>
      </w:divBdr>
    </w:div>
    <w:div w:id="1192500848">
      <w:bodyDiv w:val="1"/>
      <w:marLeft w:val="0"/>
      <w:marRight w:val="0"/>
      <w:marTop w:val="0"/>
      <w:marBottom w:val="0"/>
      <w:divBdr>
        <w:top w:val="none" w:sz="0" w:space="0" w:color="auto"/>
        <w:left w:val="none" w:sz="0" w:space="0" w:color="auto"/>
        <w:bottom w:val="none" w:sz="0" w:space="0" w:color="auto"/>
        <w:right w:val="none" w:sz="0" w:space="0" w:color="auto"/>
      </w:divBdr>
    </w:div>
    <w:div w:id="1224754917">
      <w:bodyDiv w:val="1"/>
      <w:marLeft w:val="0"/>
      <w:marRight w:val="0"/>
      <w:marTop w:val="0"/>
      <w:marBottom w:val="0"/>
      <w:divBdr>
        <w:top w:val="none" w:sz="0" w:space="0" w:color="auto"/>
        <w:left w:val="none" w:sz="0" w:space="0" w:color="auto"/>
        <w:bottom w:val="none" w:sz="0" w:space="0" w:color="auto"/>
        <w:right w:val="none" w:sz="0" w:space="0" w:color="auto"/>
      </w:divBdr>
    </w:div>
    <w:div w:id="1414082466">
      <w:bodyDiv w:val="1"/>
      <w:marLeft w:val="0"/>
      <w:marRight w:val="0"/>
      <w:marTop w:val="0"/>
      <w:marBottom w:val="0"/>
      <w:divBdr>
        <w:top w:val="none" w:sz="0" w:space="0" w:color="auto"/>
        <w:left w:val="none" w:sz="0" w:space="0" w:color="auto"/>
        <w:bottom w:val="none" w:sz="0" w:space="0" w:color="auto"/>
        <w:right w:val="none" w:sz="0" w:space="0" w:color="auto"/>
      </w:divBdr>
    </w:div>
    <w:div w:id="16353300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cebm.net/index.aspx?o=1025"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1F"/>
    <w:rsid w:val="00041371"/>
    <w:rsid w:val="0028328F"/>
    <w:rsid w:val="002D0D1F"/>
    <w:rsid w:val="009D5C97"/>
    <w:rsid w:val="00FE197B"/>
    <w:rsid w:val="00FE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purl.org/dc/elements/1.1/"/>
    <ds:schemaRef ds:uri="6dad374d-283e-4649-a37c-9e5e2ab6356b"/>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908</Words>
  <Characters>5176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Parker Johnson</cp:lastModifiedBy>
  <cp:revision>5</cp:revision>
  <dcterms:created xsi:type="dcterms:W3CDTF">2020-11-05T02:40:00Z</dcterms:created>
  <dcterms:modified xsi:type="dcterms:W3CDTF">2020-11-11T04:02:00Z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