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132BA" w14:textId="77777777" w:rsidR="004112F5" w:rsidRDefault="004112F5" w:rsidP="00692E4D">
      <w:pPr>
        <w:ind w:left="0" w:firstLine="0"/>
        <w:rPr>
          <w:b/>
        </w:rPr>
      </w:pPr>
      <w:r>
        <w:rPr>
          <w:b/>
          <w:sz w:val="32"/>
          <w:szCs w:val="32"/>
        </w:rPr>
        <w:t>Critically Appraised Topic (CAT)</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40"/>
      </w:tblGrid>
      <w:tr w:rsidR="00692E4D" w14:paraId="37A9BB55" w14:textId="77777777" w:rsidTr="002E6FF2">
        <w:tc>
          <w:tcPr>
            <w:tcW w:w="8640" w:type="dxa"/>
          </w:tcPr>
          <w:p w14:paraId="0223EF8E" w14:textId="77777777" w:rsidR="00692E4D" w:rsidRDefault="00692E4D" w:rsidP="00692E4D">
            <w:pPr>
              <w:ind w:left="0" w:firstLine="0"/>
              <w:rPr>
                <w:b/>
              </w:rPr>
            </w:pPr>
            <w:r w:rsidRPr="00974240">
              <w:rPr>
                <w:b/>
              </w:rPr>
              <w:t xml:space="preserve">Project </w:t>
            </w:r>
            <w:r>
              <w:rPr>
                <w:b/>
              </w:rPr>
              <w:t>Team</w:t>
            </w:r>
            <w:r w:rsidRPr="00974240">
              <w:rPr>
                <w:b/>
              </w:rPr>
              <w:t>:</w:t>
            </w:r>
            <w:r>
              <w:rPr>
                <w:b/>
              </w:rPr>
              <w:t xml:space="preserve">  </w:t>
            </w:r>
          </w:p>
        </w:tc>
      </w:tr>
      <w:tr w:rsidR="00692E4D" w14:paraId="4475D5C6" w14:textId="77777777" w:rsidTr="002E6FF2">
        <w:sdt>
          <w:sdtPr>
            <w:rPr>
              <w:b/>
            </w:rPr>
            <w:id w:val="-1691829634"/>
            <w:placeholder>
              <w:docPart w:val="265D0461B31648B8AE71BBAA52322F9B"/>
            </w:placeholder>
          </w:sdtPr>
          <w:sdtEndPr/>
          <w:sdtContent>
            <w:tc>
              <w:tcPr>
                <w:tcW w:w="8640" w:type="dxa"/>
              </w:tcPr>
              <w:p w14:paraId="05846DD2" w14:textId="693F3230" w:rsidR="00692E4D" w:rsidRDefault="00741B10" w:rsidP="002972EE">
                <w:pPr>
                  <w:ind w:left="0" w:firstLine="0"/>
                  <w:rPr>
                    <w:b/>
                  </w:rPr>
                </w:pPr>
                <w:r>
                  <w:rPr>
                    <w:b/>
                  </w:rPr>
                  <w:t>4B-5</w:t>
                </w:r>
              </w:p>
            </w:tc>
          </w:sdtContent>
        </w:sdt>
      </w:tr>
      <w:tr w:rsidR="00692E4D" w14:paraId="733CA3F1" w14:textId="77777777" w:rsidTr="002E6FF2">
        <w:tc>
          <w:tcPr>
            <w:tcW w:w="8640" w:type="dxa"/>
          </w:tcPr>
          <w:p w14:paraId="7796E784" w14:textId="77777777" w:rsidR="00692E4D" w:rsidRDefault="00692E4D" w:rsidP="00692E4D">
            <w:pPr>
              <w:ind w:left="0" w:firstLine="0"/>
              <w:rPr>
                <w:b/>
              </w:rPr>
            </w:pPr>
            <w:r w:rsidRPr="00974240">
              <w:rPr>
                <w:b/>
              </w:rPr>
              <w:t xml:space="preserve">Project </w:t>
            </w:r>
            <w:r>
              <w:rPr>
                <w:b/>
              </w:rPr>
              <w:t>Team</w:t>
            </w:r>
            <w:r w:rsidRPr="00974240">
              <w:rPr>
                <w:b/>
              </w:rPr>
              <w:t xml:space="preserve"> Participants:</w:t>
            </w:r>
            <w:r>
              <w:rPr>
                <w:b/>
              </w:rPr>
              <w:t xml:space="preserve">  </w:t>
            </w:r>
          </w:p>
        </w:tc>
      </w:tr>
      <w:tr w:rsidR="00692E4D" w14:paraId="21C3C78D" w14:textId="77777777" w:rsidTr="002E6FF2">
        <w:sdt>
          <w:sdtPr>
            <w:rPr>
              <w:b/>
            </w:rPr>
            <w:id w:val="-210194195"/>
            <w:placeholder>
              <w:docPart w:val="709D462CF2584603817D5F642DC05C21"/>
            </w:placeholder>
          </w:sdtPr>
          <w:sdtEndPr/>
          <w:sdtContent>
            <w:tc>
              <w:tcPr>
                <w:tcW w:w="8640" w:type="dxa"/>
              </w:tcPr>
              <w:p w14:paraId="030E605E" w14:textId="77777777" w:rsidR="00741B10" w:rsidRDefault="00741B10" w:rsidP="00692E4D">
                <w:pPr>
                  <w:ind w:left="0" w:firstLine="0"/>
                  <w:rPr>
                    <w:b/>
                  </w:rPr>
                </w:pPr>
                <w:r>
                  <w:rPr>
                    <w:b/>
                  </w:rPr>
                  <w:t>Damon Cole</w:t>
                </w:r>
              </w:p>
              <w:p w14:paraId="315E7353" w14:textId="77777777" w:rsidR="00741B10" w:rsidRDefault="00741B10" w:rsidP="00692E4D">
                <w:pPr>
                  <w:ind w:left="0" w:firstLine="0"/>
                  <w:rPr>
                    <w:b/>
                  </w:rPr>
                </w:pPr>
                <w:r>
                  <w:rPr>
                    <w:b/>
                  </w:rPr>
                  <w:t>Kimberly Beckford</w:t>
                </w:r>
              </w:p>
              <w:p w14:paraId="1B05C84B" w14:textId="77777777" w:rsidR="00741B10" w:rsidRDefault="00741B10" w:rsidP="00692E4D">
                <w:pPr>
                  <w:ind w:left="0" w:firstLine="0"/>
                  <w:rPr>
                    <w:b/>
                  </w:rPr>
                </w:pPr>
                <w:r>
                  <w:rPr>
                    <w:b/>
                  </w:rPr>
                  <w:t>Kara Kalterburn</w:t>
                </w:r>
              </w:p>
              <w:p w14:paraId="786A5174" w14:textId="41D0424F" w:rsidR="00692E4D" w:rsidRDefault="00741B10" w:rsidP="00692E4D">
                <w:pPr>
                  <w:ind w:left="0" w:firstLine="0"/>
                  <w:rPr>
                    <w:b/>
                  </w:rPr>
                </w:pPr>
                <w:r>
                  <w:rPr>
                    <w:b/>
                  </w:rPr>
                  <w:t>Tyler Guist</w:t>
                </w:r>
              </w:p>
            </w:tc>
          </w:sdtContent>
        </w:sdt>
      </w:tr>
      <w:tr w:rsidR="00692E4D" w14:paraId="06B62C37" w14:textId="77777777" w:rsidTr="002E6FF2">
        <w:tc>
          <w:tcPr>
            <w:tcW w:w="8640" w:type="dxa"/>
          </w:tcPr>
          <w:p w14:paraId="6ECB422A" w14:textId="77777777" w:rsidR="00692E4D" w:rsidRDefault="00692E4D" w:rsidP="00692E4D">
            <w:pPr>
              <w:ind w:left="0" w:firstLine="0"/>
              <w:rPr>
                <w:b/>
              </w:rPr>
            </w:pPr>
            <w:r w:rsidRPr="00974240">
              <w:rPr>
                <w:b/>
              </w:rPr>
              <w:t>Clinical Question:</w:t>
            </w:r>
          </w:p>
        </w:tc>
      </w:tr>
      <w:tr w:rsidR="00692E4D" w14:paraId="22978F1D" w14:textId="77777777" w:rsidTr="002E6FF2">
        <w:sdt>
          <w:sdtPr>
            <w:rPr>
              <w:b/>
            </w:rPr>
            <w:id w:val="-1425953839"/>
            <w:placeholder>
              <w:docPart w:val="CB28A101A52146ED8ABC0548D1368A93"/>
            </w:placeholder>
          </w:sdtPr>
          <w:sdtEndPr/>
          <w:sdtContent>
            <w:tc>
              <w:tcPr>
                <w:tcW w:w="8640" w:type="dxa"/>
              </w:tcPr>
              <w:p w14:paraId="15CADD46" w14:textId="36520EF0" w:rsidR="00692E4D" w:rsidRDefault="00741B10" w:rsidP="00692E4D">
                <w:pPr>
                  <w:ind w:left="0" w:firstLine="0"/>
                  <w:rPr>
                    <w:b/>
                  </w:rPr>
                </w:pPr>
                <w:r w:rsidRPr="00741B10">
                  <w:rPr>
                    <w:b/>
                  </w:rPr>
                  <w:t>What is the best dental treatment for young patients with hypomineralized teeth?</w:t>
                </w:r>
              </w:p>
            </w:tc>
          </w:sdtContent>
        </w:sdt>
      </w:tr>
      <w:tr w:rsidR="00692E4D" w14:paraId="37B29B17" w14:textId="77777777" w:rsidTr="002E6FF2">
        <w:tc>
          <w:tcPr>
            <w:tcW w:w="8640" w:type="dxa"/>
          </w:tcPr>
          <w:p w14:paraId="2B5A065B" w14:textId="77777777" w:rsidR="00692E4D" w:rsidRDefault="00692E4D" w:rsidP="00692E4D">
            <w:pPr>
              <w:ind w:left="0" w:firstLine="0"/>
              <w:rPr>
                <w:b/>
              </w:rPr>
            </w:pPr>
            <w:r w:rsidRPr="00974240">
              <w:rPr>
                <w:b/>
              </w:rPr>
              <w:t>PICO Format:</w:t>
            </w:r>
          </w:p>
        </w:tc>
      </w:tr>
      <w:tr w:rsidR="00692E4D" w14:paraId="14D94288" w14:textId="77777777" w:rsidTr="002E6FF2">
        <w:tc>
          <w:tcPr>
            <w:tcW w:w="8640" w:type="dxa"/>
          </w:tcPr>
          <w:p w14:paraId="59F48683" w14:textId="77777777" w:rsidR="00692E4D" w:rsidRDefault="00692E4D" w:rsidP="00692E4D">
            <w:pPr>
              <w:ind w:left="0" w:firstLine="0"/>
              <w:rPr>
                <w:b/>
              </w:rPr>
            </w:pPr>
            <w:r>
              <w:rPr>
                <w:b/>
              </w:rPr>
              <w:t>P:</w:t>
            </w:r>
          </w:p>
        </w:tc>
      </w:tr>
      <w:tr w:rsidR="00692E4D" w14:paraId="6522DB9C" w14:textId="77777777" w:rsidTr="002E6FF2">
        <w:sdt>
          <w:sdtPr>
            <w:rPr>
              <w:b/>
            </w:rPr>
            <w:id w:val="514967572"/>
            <w:placeholder>
              <w:docPart w:val="0B496F479641478AA9C18C45B5269562"/>
            </w:placeholder>
          </w:sdtPr>
          <w:sdtEndPr/>
          <w:sdtContent>
            <w:tc>
              <w:tcPr>
                <w:tcW w:w="8640" w:type="dxa"/>
              </w:tcPr>
              <w:p w14:paraId="6DDA274E" w14:textId="75434036" w:rsidR="00692E4D" w:rsidRDefault="00741B10" w:rsidP="00692E4D">
                <w:pPr>
                  <w:ind w:left="0" w:firstLine="0"/>
                  <w:rPr>
                    <w:b/>
                  </w:rPr>
                </w:pPr>
                <w:r w:rsidRPr="00741B10">
                  <w:rPr>
                    <w:b/>
                  </w:rPr>
                  <w:t>Children with Alagille Syndrome</w:t>
                </w:r>
              </w:p>
            </w:tc>
          </w:sdtContent>
        </w:sdt>
      </w:tr>
      <w:tr w:rsidR="00692E4D" w14:paraId="6684381D" w14:textId="77777777" w:rsidTr="002E6FF2">
        <w:tc>
          <w:tcPr>
            <w:tcW w:w="8640" w:type="dxa"/>
          </w:tcPr>
          <w:p w14:paraId="054FEEAE" w14:textId="77777777" w:rsidR="00692E4D" w:rsidRDefault="00692E4D" w:rsidP="00692E4D">
            <w:pPr>
              <w:ind w:left="0" w:firstLine="0"/>
              <w:rPr>
                <w:b/>
              </w:rPr>
            </w:pPr>
            <w:r>
              <w:rPr>
                <w:b/>
              </w:rPr>
              <w:t>I:</w:t>
            </w:r>
          </w:p>
        </w:tc>
      </w:tr>
      <w:tr w:rsidR="00692E4D" w14:paraId="64FEE7BB" w14:textId="77777777" w:rsidTr="002E6FF2">
        <w:sdt>
          <w:sdtPr>
            <w:rPr>
              <w:b/>
            </w:rPr>
            <w:id w:val="-2083594704"/>
            <w:placeholder>
              <w:docPart w:val="420E726688A04571878AAF0AAEBEC280"/>
            </w:placeholder>
          </w:sdtPr>
          <w:sdtEndPr/>
          <w:sdtContent>
            <w:tc>
              <w:tcPr>
                <w:tcW w:w="8640" w:type="dxa"/>
              </w:tcPr>
              <w:p w14:paraId="7969A57F" w14:textId="1C009F5F" w:rsidR="00692E4D" w:rsidRDefault="00741B10" w:rsidP="00692E4D">
                <w:pPr>
                  <w:ind w:left="0" w:firstLine="0"/>
                  <w:rPr>
                    <w:b/>
                  </w:rPr>
                </w:pPr>
                <w:r w:rsidRPr="00741B10">
                  <w:rPr>
                    <w:b/>
                  </w:rPr>
                  <w:t>Aggressive Preventative and Dental Management</w:t>
                </w:r>
              </w:p>
            </w:tc>
          </w:sdtContent>
        </w:sdt>
      </w:tr>
      <w:tr w:rsidR="00692E4D" w14:paraId="606158E0" w14:textId="77777777" w:rsidTr="002E6FF2">
        <w:tc>
          <w:tcPr>
            <w:tcW w:w="8640" w:type="dxa"/>
          </w:tcPr>
          <w:p w14:paraId="220CCEAC" w14:textId="77777777" w:rsidR="00692E4D" w:rsidRDefault="00692E4D" w:rsidP="00692E4D">
            <w:pPr>
              <w:ind w:left="0" w:firstLine="0"/>
              <w:rPr>
                <w:b/>
              </w:rPr>
            </w:pPr>
            <w:r>
              <w:rPr>
                <w:b/>
              </w:rPr>
              <w:t>C:</w:t>
            </w:r>
          </w:p>
        </w:tc>
      </w:tr>
      <w:tr w:rsidR="00692E4D" w14:paraId="138A2C04" w14:textId="77777777" w:rsidTr="002E6FF2">
        <w:sdt>
          <w:sdtPr>
            <w:rPr>
              <w:b/>
            </w:rPr>
            <w:id w:val="2101905041"/>
            <w:placeholder>
              <w:docPart w:val="A4680AC4DEF54CC7849DE12213A3FF7E"/>
            </w:placeholder>
          </w:sdtPr>
          <w:sdtEndPr/>
          <w:sdtContent>
            <w:tc>
              <w:tcPr>
                <w:tcW w:w="8640" w:type="dxa"/>
              </w:tcPr>
              <w:p w14:paraId="119B72A7" w14:textId="223CC625" w:rsidR="00692E4D" w:rsidRPr="00741B10" w:rsidRDefault="00741B10" w:rsidP="00741B10">
                <w:pPr>
                  <w:ind w:left="0" w:firstLine="0"/>
                  <w:rPr>
                    <w:b/>
                  </w:rPr>
                </w:pPr>
                <w:r w:rsidRPr="00741B10">
                  <w:rPr>
                    <w:b/>
                  </w:rPr>
                  <w:t>Healthy Children</w:t>
                </w:r>
              </w:p>
            </w:tc>
          </w:sdtContent>
        </w:sdt>
      </w:tr>
      <w:tr w:rsidR="00692E4D" w14:paraId="1576AD72" w14:textId="77777777" w:rsidTr="002E6FF2">
        <w:tc>
          <w:tcPr>
            <w:tcW w:w="8640" w:type="dxa"/>
          </w:tcPr>
          <w:p w14:paraId="36C74389" w14:textId="77777777" w:rsidR="00692E4D" w:rsidRDefault="00692E4D" w:rsidP="00692E4D">
            <w:pPr>
              <w:ind w:left="0" w:firstLine="0"/>
              <w:rPr>
                <w:b/>
              </w:rPr>
            </w:pPr>
            <w:r>
              <w:rPr>
                <w:b/>
              </w:rPr>
              <w:t>O:</w:t>
            </w:r>
          </w:p>
        </w:tc>
      </w:tr>
      <w:tr w:rsidR="00692E4D" w14:paraId="6FBF09A6" w14:textId="77777777" w:rsidTr="002E6FF2">
        <w:sdt>
          <w:sdtPr>
            <w:rPr>
              <w:b/>
            </w:rPr>
            <w:id w:val="1006642820"/>
            <w:placeholder>
              <w:docPart w:val="491FF049B12E4104A025C1A006DFA7B9"/>
            </w:placeholder>
          </w:sdtPr>
          <w:sdtEndPr/>
          <w:sdtContent>
            <w:tc>
              <w:tcPr>
                <w:tcW w:w="8640" w:type="dxa"/>
              </w:tcPr>
              <w:p w14:paraId="04E8BD9E" w14:textId="502AEC4B" w:rsidR="00692E4D" w:rsidRDefault="00741B10" w:rsidP="00692E4D">
                <w:pPr>
                  <w:ind w:left="0" w:firstLine="0"/>
                  <w:rPr>
                    <w:b/>
                  </w:rPr>
                </w:pPr>
                <w:r w:rsidRPr="00741B10">
                  <w:rPr>
                    <w:b/>
                  </w:rPr>
                  <w:t>Improved Quality of Life</w:t>
                </w:r>
              </w:p>
            </w:tc>
          </w:sdtContent>
        </w:sdt>
      </w:tr>
      <w:tr w:rsidR="00692E4D" w14:paraId="106A7028" w14:textId="77777777" w:rsidTr="002E6FF2">
        <w:tc>
          <w:tcPr>
            <w:tcW w:w="8640" w:type="dxa"/>
          </w:tcPr>
          <w:p w14:paraId="0EE20870" w14:textId="77777777" w:rsidR="00692E4D" w:rsidRDefault="00692E4D" w:rsidP="00692E4D">
            <w:pPr>
              <w:ind w:left="0" w:firstLine="0"/>
              <w:rPr>
                <w:b/>
              </w:rPr>
            </w:pPr>
            <w:r w:rsidRPr="00974240">
              <w:rPr>
                <w:b/>
              </w:rPr>
              <w:t>PICO Formatted Question:</w:t>
            </w:r>
          </w:p>
        </w:tc>
      </w:tr>
      <w:tr w:rsidR="00692E4D" w14:paraId="3EA8625B" w14:textId="77777777" w:rsidTr="002E6FF2">
        <w:sdt>
          <w:sdtPr>
            <w:rPr>
              <w:b/>
            </w:rPr>
            <w:id w:val="298496509"/>
            <w:placeholder>
              <w:docPart w:val="58AC952842CD48FCA1D1B8F39F5BBACF"/>
            </w:placeholder>
          </w:sdtPr>
          <w:sdtEndPr/>
          <w:sdtContent>
            <w:tc>
              <w:tcPr>
                <w:tcW w:w="8640" w:type="dxa"/>
              </w:tcPr>
              <w:p w14:paraId="5E5D5C3C" w14:textId="2C2FAE02" w:rsidR="00692E4D" w:rsidRDefault="00741B10" w:rsidP="00741B10">
                <w:pPr>
                  <w:ind w:left="360" w:firstLine="0"/>
                  <w:rPr>
                    <w:b/>
                  </w:rPr>
                </w:pPr>
                <w:r w:rsidRPr="00741B10">
                  <w:rPr>
                    <w:b/>
                  </w:rPr>
                  <w:t>How does aggressive preventative and dental management improve quality of life of children with Alagille Syndrome compared to healthy children?</w:t>
                </w:r>
              </w:p>
            </w:tc>
          </w:sdtContent>
        </w:sdt>
      </w:tr>
      <w:tr w:rsidR="00692E4D" w14:paraId="04439608" w14:textId="77777777" w:rsidTr="002E6FF2">
        <w:tc>
          <w:tcPr>
            <w:tcW w:w="8640" w:type="dxa"/>
          </w:tcPr>
          <w:p w14:paraId="5CD220DD" w14:textId="77777777" w:rsidR="00692E4D" w:rsidRDefault="00692E4D" w:rsidP="00692E4D">
            <w:pPr>
              <w:ind w:left="0" w:firstLine="0"/>
              <w:rPr>
                <w:b/>
              </w:rPr>
            </w:pPr>
            <w:r>
              <w:rPr>
                <w:b/>
              </w:rPr>
              <w:t>Clinical Bottom Line:</w:t>
            </w:r>
          </w:p>
        </w:tc>
      </w:tr>
      <w:tr w:rsidR="00692E4D" w14:paraId="26630910" w14:textId="77777777" w:rsidTr="002E6FF2">
        <w:sdt>
          <w:sdtPr>
            <w:rPr>
              <w:b/>
            </w:rPr>
            <w:id w:val="-510995683"/>
            <w:placeholder>
              <w:docPart w:val="12269E3C445F4AFF9F69E274B92646A1"/>
            </w:placeholder>
          </w:sdtPr>
          <w:sdtEndPr/>
          <w:sdtContent>
            <w:tc>
              <w:tcPr>
                <w:tcW w:w="8640" w:type="dxa"/>
              </w:tcPr>
              <w:p w14:paraId="6953F7FC" w14:textId="77AB5C84" w:rsidR="00741B10" w:rsidRPr="00741B10" w:rsidRDefault="00741B10" w:rsidP="00741B10">
                <w:pPr>
                  <w:ind w:left="360" w:firstLine="0"/>
                  <w:rPr>
                    <w:b/>
                  </w:rPr>
                </w:pPr>
                <w:r w:rsidRPr="00741B10">
                  <w:rPr>
                    <w:b/>
                  </w:rPr>
                  <w:t>Patients with Alagille Syndrome are more likely to need liver transplants. The</w:t>
                </w:r>
                <w:r>
                  <w:rPr>
                    <w:b/>
                  </w:rPr>
                  <w:t xml:space="preserve"> </w:t>
                </w:r>
                <w:r w:rsidRPr="00741B10">
                  <w:rPr>
                    <w:b/>
                  </w:rPr>
                  <w:t xml:space="preserve">monitoring of oral and general health conditions and the achievement of specific protocols of prophylaxis are helpful in the prevention of complications and are fundamental to obtain the best results with liver transplantation, thus improving the quality of life of these patients. </w:t>
                </w:r>
              </w:p>
              <w:p w14:paraId="2FDF58EB" w14:textId="0890118C" w:rsidR="00692E4D" w:rsidRDefault="00741B10" w:rsidP="00741B10">
                <w:pPr>
                  <w:ind w:left="360" w:firstLine="0"/>
                  <w:rPr>
                    <w:b/>
                  </w:rPr>
                </w:pPr>
                <w:r>
                  <w:rPr>
                    <w:b/>
                  </w:rPr>
                  <w:t>D</w:t>
                </w:r>
                <w:r w:rsidRPr="00741B10">
                  <w:rPr>
                    <w:b/>
                  </w:rPr>
                  <w:t xml:space="preserve">entists need to consider the specific condition of each tooth and the needs and expectations of patients when deciding how to manage hypomineralization in young patients. </w:t>
                </w:r>
              </w:p>
            </w:tc>
          </w:sdtContent>
        </w:sdt>
      </w:tr>
      <w:tr w:rsidR="00692E4D" w14:paraId="2820D27E" w14:textId="77777777" w:rsidTr="002E6FF2">
        <w:tc>
          <w:tcPr>
            <w:tcW w:w="8640" w:type="dxa"/>
          </w:tcPr>
          <w:p w14:paraId="405F6E8C" w14:textId="77777777" w:rsidR="00692E4D" w:rsidRDefault="00692E4D" w:rsidP="00692E4D">
            <w:pPr>
              <w:ind w:left="0" w:firstLine="0"/>
              <w:rPr>
                <w:b/>
              </w:rPr>
            </w:pPr>
            <w:r>
              <w:rPr>
                <w:b/>
              </w:rPr>
              <w:t xml:space="preserve">Date(s) of Search:  </w:t>
            </w:r>
          </w:p>
        </w:tc>
      </w:tr>
      <w:tr w:rsidR="00692E4D" w14:paraId="1461DF0C" w14:textId="77777777" w:rsidTr="002E6FF2">
        <w:sdt>
          <w:sdtPr>
            <w:rPr>
              <w:b/>
            </w:rPr>
            <w:id w:val="-342713550"/>
            <w:placeholder>
              <w:docPart w:val="466C71B47DF74921A6B47A58D402D919"/>
            </w:placeholder>
          </w:sdtPr>
          <w:sdtEndPr/>
          <w:sdtContent>
            <w:tc>
              <w:tcPr>
                <w:tcW w:w="8640" w:type="dxa"/>
              </w:tcPr>
              <w:p w14:paraId="0E37F941" w14:textId="5513F748" w:rsidR="00692E4D" w:rsidRDefault="00741B10" w:rsidP="00692E4D">
                <w:pPr>
                  <w:ind w:left="0" w:firstLine="0"/>
                  <w:rPr>
                    <w:b/>
                  </w:rPr>
                </w:pPr>
                <w:r w:rsidRPr="00741B10">
                  <w:rPr>
                    <w:b/>
                  </w:rPr>
                  <w:t>10/29/2020, 11/5/2020, 11/8/2020</w:t>
                </w:r>
              </w:p>
            </w:tc>
          </w:sdtContent>
        </w:sdt>
      </w:tr>
      <w:tr w:rsidR="00692E4D" w14:paraId="3DDF4E36" w14:textId="77777777" w:rsidTr="002E6FF2">
        <w:tc>
          <w:tcPr>
            <w:tcW w:w="8640" w:type="dxa"/>
          </w:tcPr>
          <w:p w14:paraId="09B69E30" w14:textId="77777777" w:rsidR="00692E4D" w:rsidRDefault="00692E4D" w:rsidP="00692E4D">
            <w:pPr>
              <w:ind w:left="0" w:firstLine="0"/>
              <w:rPr>
                <w:b/>
              </w:rPr>
            </w:pPr>
            <w:r w:rsidRPr="00974240">
              <w:rPr>
                <w:b/>
              </w:rPr>
              <w:t>Database(s) Used:</w:t>
            </w:r>
          </w:p>
        </w:tc>
      </w:tr>
      <w:tr w:rsidR="00692E4D" w14:paraId="2F2553CA" w14:textId="77777777" w:rsidTr="002E6FF2">
        <w:sdt>
          <w:sdtPr>
            <w:rPr>
              <w:b/>
            </w:rPr>
            <w:id w:val="-715277583"/>
            <w:placeholder>
              <w:docPart w:val="6AB78782A9C14C6FA3D51C027BBFB25B"/>
            </w:placeholder>
          </w:sdtPr>
          <w:sdtEndPr/>
          <w:sdtContent>
            <w:tc>
              <w:tcPr>
                <w:tcW w:w="8640" w:type="dxa"/>
              </w:tcPr>
              <w:p w14:paraId="3AC83EFD" w14:textId="56650247" w:rsidR="00692E4D" w:rsidRPr="00974240" w:rsidRDefault="00741B10" w:rsidP="00692E4D">
                <w:pPr>
                  <w:ind w:left="0" w:firstLine="0"/>
                  <w:rPr>
                    <w:b/>
                  </w:rPr>
                </w:pPr>
                <w:r>
                  <w:rPr>
                    <w:b/>
                  </w:rPr>
                  <w:t>PubMed</w:t>
                </w:r>
              </w:p>
            </w:tc>
          </w:sdtContent>
        </w:sdt>
      </w:tr>
      <w:tr w:rsidR="00692E4D" w14:paraId="60A9A1F9" w14:textId="77777777" w:rsidTr="002E6FF2">
        <w:tc>
          <w:tcPr>
            <w:tcW w:w="8640" w:type="dxa"/>
          </w:tcPr>
          <w:p w14:paraId="460C4B18" w14:textId="77777777" w:rsidR="00692E4D" w:rsidRPr="00974240" w:rsidRDefault="00692E4D" w:rsidP="00692E4D">
            <w:pPr>
              <w:ind w:left="0" w:firstLine="0"/>
              <w:rPr>
                <w:b/>
              </w:rPr>
            </w:pPr>
            <w:r w:rsidRPr="00974240">
              <w:rPr>
                <w:b/>
              </w:rPr>
              <w:t>Search Strategy/Keywords:</w:t>
            </w:r>
          </w:p>
        </w:tc>
      </w:tr>
      <w:tr w:rsidR="00692E4D" w14:paraId="2EA27FE5" w14:textId="77777777" w:rsidTr="002E6FF2">
        <w:sdt>
          <w:sdtPr>
            <w:rPr>
              <w:b/>
            </w:rPr>
            <w:id w:val="-231853169"/>
            <w:placeholder>
              <w:docPart w:val="1A95CA3E8ED24FABAB9FCF2456258FBC"/>
            </w:placeholder>
          </w:sdtPr>
          <w:sdtEndPr/>
          <w:sdtContent>
            <w:tc>
              <w:tcPr>
                <w:tcW w:w="8640" w:type="dxa"/>
              </w:tcPr>
              <w:p w14:paraId="66B7A785" w14:textId="0EDE2D5D" w:rsidR="00692E4D" w:rsidRPr="00741B10" w:rsidRDefault="00741B10" w:rsidP="00741B10">
                <w:pPr>
                  <w:ind w:left="0" w:firstLine="0"/>
                  <w:rPr>
                    <w:b/>
                  </w:rPr>
                </w:pPr>
                <w:r w:rsidRPr="00741B10">
                  <w:rPr>
                    <w:b/>
                  </w:rPr>
                  <w:t>alagille, dental, children, hypomineralization dental treatments for young patients</w:t>
                </w:r>
              </w:p>
            </w:tc>
          </w:sdtContent>
        </w:sdt>
      </w:tr>
      <w:tr w:rsidR="00692E4D" w14:paraId="4FFFD0B1" w14:textId="77777777" w:rsidTr="002E6FF2">
        <w:tc>
          <w:tcPr>
            <w:tcW w:w="8640" w:type="dxa"/>
          </w:tcPr>
          <w:p w14:paraId="2B114138" w14:textId="77777777" w:rsidR="00692E4D" w:rsidRPr="00974240" w:rsidRDefault="00692E4D" w:rsidP="00692E4D">
            <w:pPr>
              <w:ind w:left="0" w:firstLine="0"/>
              <w:rPr>
                <w:b/>
              </w:rPr>
            </w:pPr>
            <w:r>
              <w:rPr>
                <w:b/>
              </w:rPr>
              <w:t>MESH terms used:</w:t>
            </w:r>
          </w:p>
        </w:tc>
      </w:tr>
      <w:tr w:rsidR="00692E4D" w14:paraId="2F186F16" w14:textId="77777777" w:rsidTr="002E6FF2">
        <w:sdt>
          <w:sdtPr>
            <w:rPr>
              <w:b/>
            </w:rPr>
            <w:id w:val="1890758709"/>
            <w:placeholder>
              <w:docPart w:val="7E910305951F4A7C93AA7626015B1AED"/>
            </w:placeholder>
          </w:sdtPr>
          <w:sdtEndPr/>
          <w:sdtContent>
            <w:tc>
              <w:tcPr>
                <w:tcW w:w="8640" w:type="dxa"/>
              </w:tcPr>
              <w:p w14:paraId="23F5FDDB" w14:textId="7F6F858C" w:rsidR="00692E4D" w:rsidRPr="00974240" w:rsidRDefault="00741B10" w:rsidP="00692E4D">
                <w:pPr>
                  <w:ind w:left="0" w:firstLine="0"/>
                  <w:rPr>
                    <w:b/>
                  </w:rPr>
                </w:pPr>
                <w:r w:rsidRPr="00741B10">
                  <w:rPr>
                    <w:b/>
                  </w:rPr>
                  <w:t>Alagille Syndrome/therapy, Dentition, Humans, Oral Health, Organ Specificity, Pit and Fissure Sealants, Child, Crowns, Dental Enamel Hypoplasia</w:t>
                </w:r>
              </w:p>
            </w:tc>
          </w:sdtContent>
        </w:sdt>
      </w:tr>
      <w:tr w:rsidR="00692E4D" w14:paraId="26D06169" w14:textId="77777777" w:rsidTr="002E6FF2">
        <w:tc>
          <w:tcPr>
            <w:tcW w:w="8640" w:type="dxa"/>
          </w:tcPr>
          <w:p w14:paraId="576A5F21" w14:textId="77777777" w:rsidR="00692E4D" w:rsidRPr="00974240" w:rsidRDefault="00692E4D" w:rsidP="00692E4D">
            <w:pPr>
              <w:ind w:left="0" w:firstLine="0"/>
              <w:rPr>
                <w:b/>
              </w:rPr>
            </w:pPr>
            <w:r w:rsidRPr="00974240">
              <w:rPr>
                <w:b/>
              </w:rPr>
              <w:t>Article(s) Cited:</w:t>
            </w:r>
          </w:p>
        </w:tc>
      </w:tr>
      <w:tr w:rsidR="00692E4D" w14:paraId="61F78A36" w14:textId="77777777" w:rsidTr="002E6FF2">
        <w:sdt>
          <w:sdtPr>
            <w:id w:val="-938752678"/>
            <w:placeholder>
              <w:docPart w:val="E8F2534F808F4ECBB4F5D259E7F4B4F2"/>
            </w:placeholder>
          </w:sdtPr>
          <w:sdtEndPr/>
          <w:sdtContent>
            <w:tc>
              <w:tcPr>
                <w:tcW w:w="8640" w:type="dxa"/>
              </w:tcPr>
              <w:p w14:paraId="198C1C4E" w14:textId="55A6D23B" w:rsidR="00741B10" w:rsidRDefault="00741B10" w:rsidP="00741B10">
                <w:pPr>
                  <w:pStyle w:val="ListParagraph"/>
                  <w:numPr>
                    <w:ilvl w:val="0"/>
                    <w:numId w:val="16"/>
                  </w:numPr>
                </w:pPr>
                <w:r w:rsidRPr="00741B10">
                  <w:t>Medical and dental management of Alagille syndrome: A review</w:t>
                </w:r>
              </w:p>
              <w:p w14:paraId="2335CC9E" w14:textId="57274B99" w:rsidR="00692E4D" w:rsidRPr="00741B10" w:rsidRDefault="00741B10" w:rsidP="00741B10">
                <w:pPr>
                  <w:pStyle w:val="ListParagraph"/>
                  <w:numPr>
                    <w:ilvl w:val="0"/>
                    <w:numId w:val="16"/>
                  </w:numPr>
                </w:pPr>
                <w:r w:rsidRPr="00741B10">
                  <w:t>Managing molar-incisor hypomineralization: A systematic review</w:t>
                </w:r>
              </w:p>
            </w:tc>
          </w:sdtContent>
        </w:sdt>
      </w:tr>
      <w:tr w:rsidR="00692E4D" w14:paraId="306C994A" w14:textId="77777777" w:rsidTr="002E6FF2">
        <w:tc>
          <w:tcPr>
            <w:tcW w:w="8640" w:type="dxa"/>
          </w:tcPr>
          <w:p w14:paraId="707E1806" w14:textId="77777777" w:rsidR="00692E4D" w:rsidRPr="00974240" w:rsidRDefault="00692E4D" w:rsidP="00692E4D">
            <w:pPr>
              <w:ind w:left="0" w:firstLine="0"/>
              <w:rPr>
                <w:b/>
              </w:rPr>
            </w:pPr>
            <w:r w:rsidRPr="006A2AEF">
              <w:rPr>
                <w:b/>
              </w:rPr>
              <w:t>Study Design(s):</w:t>
            </w:r>
          </w:p>
        </w:tc>
      </w:tr>
      <w:tr w:rsidR="00692E4D" w14:paraId="56780120" w14:textId="77777777" w:rsidTr="002E6FF2">
        <w:sdt>
          <w:sdtPr>
            <w:rPr>
              <w:b/>
            </w:rPr>
            <w:id w:val="196748513"/>
            <w:placeholder>
              <w:docPart w:val="205A1B0B443B417CA1D395AFAABA1971"/>
            </w:placeholder>
          </w:sdtPr>
          <w:sdtEndPr/>
          <w:sdtContent>
            <w:tc>
              <w:tcPr>
                <w:tcW w:w="8640" w:type="dxa"/>
              </w:tcPr>
              <w:p w14:paraId="51417024" w14:textId="16693FBD" w:rsidR="00692E4D" w:rsidRPr="006A2AEF" w:rsidRDefault="00741B10" w:rsidP="00692E4D">
                <w:pPr>
                  <w:ind w:left="0" w:firstLine="0"/>
                  <w:rPr>
                    <w:b/>
                  </w:rPr>
                </w:pPr>
                <w:r>
                  <w:rPr>
                    <w:b/>
                  </w:rPr>
                  <w:t>Meta-analysis (Article 1), Systematic Review of Cohort Studies (Article 2)</w:t>
                </w:r>
              </w:p>
            </w:tc>
          </w:sdtContent>
        </w:sdt>
      </w:tr>
      <w:tr w:rsidR="00692E4D" w14:paraId="4A8E25D1" w14:textId="77777777" w:rsidTr="002E6FF2">
        <w:tc>
          <w:tcPr>
            <w:tcW w:w="8640" w:type="dxa"/>
          </w:tcPr>
          <w:p w14:paraId="54CFFF9E" w14:textId="77777777" w:rsidR="00692E4D" w:rsidRPr="006A2AEF" w:rsidRDefault="00692E4D" w:rsidP="002972EE">
            <w:pPr>
              <w:ind w:left="0" w:firstLine="0"/>
              <w:rPr>
                <w:b/>
              </w:rPr>
            </w:pPr>
            <w:r w:rsidRPr="00974240">
              <w:rPr>
                <w:b/>
              </w:rPr>
              <w:t>Reason for Article Selection:</w:t>
            </w:r>
          </w:p>
        </w:tc>
      </w:tr>
      <w:tr w:rsidR="00692E4D" w14:paraId="1EEB5839" w14:textId="77777777" w:rsidTr="002E6FF2">
        <w:sdt>
          <w:sdtPr>
            <w:id w:val="-1249580699"/>
            <w:placeholder>
              <w:docPart w:val="DDFEF09BC79B45F4875E7842D1533882"/>
            </w:placeholder>
          </w:sdtPr>
          <w:sdtEndPr/>
          <w:sdtContent>
            <w:tc>
              <w:tcPr>
                <w:tcW w:w="8640" w:type="dxa"/>
              </w:tcPr>
              <w:p w14:paraId="63A79A05" w14:textId="282874F0" w:rsidR="00741B10" w:rsidRPr="00741B10" w:rsidRDefault="00741B10" w:rsidP="00741B10">
                <w:pPr>
                  <w:ind w:left="360" w:firstLine="0"/>
                </w:pPr>
                <w:r w:rsidRPr="00741B10">
                  <w:t>Meta-analysis</w:t>
                </w:r>
                <w:r>
                  <w:t xml:space="preserve"> (Article 1)</w:t>
                </w:r>
              </w:p>
              <w:p w14:paraId="2297EE7D" w14:textId="4A792F07" w:rsidR="00741B10" w:rsidRDefault="00741B10" w:rsidP="00741B10">
                <w:r w:rsidRPr="00741B10">
                  <w:t>Directly related to PICO question</w:t>
                </w:r>
                <w:r>
                  <w:t xml:space="preserve"> (Article 1)</w:t>
                </w:r>
              </w:p>
              <w:p w14:paraId="78076B4C" w14:textId="4FAC4728" w:rsidR="00741B10" w:rsidRDefault="00741B10" w:rsidP="00741B10">
                <w:r>
                  <w:t>Systematic Review of Cohort Studies (Article 2)</w:t>
                </w:r>
              </w:p>
              <w:p w14:paraId="4A4D9F76" w14:textId="743F223C" w:rsidR="00692E4D" w:rsidRPr="00741B10" w:rsidRDefault="00876892" w:rsidP="00741B10">
                <w:r>
                  <w:t>Directly related to clinical question (Article 2)</w:t>
                </w:r>
              </w:p>
            </w:tc>
          </w:sdtContent>
        </w:sdt>
      </w:tr>
      <w:tr w:rsidR="00692E4D" w14:paraId="4871B2BA" w14:textId="77777777" w:rsidTr="002E6FF2">
        <w:tc>
          <w:tcPr>
            <w:tcW w:w="8640" w:type="dxa"/>
          </w:tcPr>
          <w:p w14:paraId="45A43AD4" w14:textId="77777777" w:rsidR="00692E4D" w:rsidRPr="006A2AEF" w:rsidRDefault="00692E4D" w:rsidP="00692E4D">
            <w:pPr>
              <w:ind w:left="0" w:firstLine="0"/>
              <w:rPr>
                <w:b/>
              </w:rPr>
            </w:pPr>
            <w:r w:rsidRPr="00974240">
              <w:rPr>
                <w:b/>
              </w:rPr>
              <w:t>Article(s) Synopsis:</w:t>
            </w:r>
          </w:p>
        </w:tc>
      </w:tr>
      <w:tr w:rsidR="00692E4D" w14:paraId="25EF6F17" w14:textId="77777777" w:rsidTr="002E6FF2">
        <w:sdt>
          <w:sdtPr>
            <w:rPr>
              <w:b/>
            </w:rPr>
            <w:id w:val="-1273706365"/>
            <w:placeholder>
              <w:docPart w:val="CD5085E3943545F0974FA7B375EE1726"/>
            </w:placeholder>
          </w:sdtPr>
          <w:sdtEndPr/>
          <w:sdtContent>
            <w:tc>
              <w:tcPr>
                <w:tcW w:w="8640" w:type="dxa"/>
              </w:tcPr>
              <w:p w14:paraId="48DC1DE8" w14:textId="77A87554" w:rsidR="00876892" w:rsidRPr="00876892" w:rsidRDefault="00876892" w:rsidP="00876892">
                <w:pPr>
                  <w:numPr>
                    <w:ilvl w:val="0"/>
                    <w:numId w:val="20"/>
                  </w:numPr>
                  <w:rPr>
                    <w:b/>
                  </w:rPr>
                </w:pPr>
                <w:r w:rsidRPr="00876892">
                  <w:rPr>
                    <w:b/>
                  </w:rPr>
                  <w:t xml:space="preserve">Alagille Syndrome (AS) affects several organs and body parts; of particular interest to dentists are affects on </w:t>
                </w:r>
                <w:r>
                  <w:rPr>
                    <w:b/>
                  </w:rPr>
                  <w:t xml:space="preserve">the </w:t>
                </w:r>
                <w:r w:rsidRPr="00876892">
                  <w:rPr>
                    <w:b/>
                  </w:rPr>
                  <w:t>oral cavity</w:t>
                </w:r>
                <w:r>
                  <w:rPr>
                    <w:b/>
                  </w:rPr>
                  <w:t>:</w:t>
                </w:r>
              </w:p>
              <w:p w14:paraId="6730E85E" w14:textId="059E3F0C" w:rsidR="00876892" w:rsidRPr="00876892" w:rsidRDefault="00876892" w:rsidP="00876892">
                <w:pPr>
                  <w:numPr>
                    <w:ilvl w:val="1"/>
                    <w:numId w:val="20"/>
                  </w:numPr>
                  <w:rPr>
                    <w:b/>
                  </w:rPr>
                </w:pPr>
                <w:r w:rsidRPr="00876892">
                  <w:rPr>
                    <w:b/>
                  </w:rPr>
                  <w:t xml:space="preserve">May </w:t>
                </w:r>
                <w:r>
                  <w:rPr>
                    <w:b/>
                  </w:rPr>
                  <w:t xml:space="preserve">have </w:t>
                </w:r>
                <w:r w:rsidRPr="00876892">
                  <w:rPr>
                    <w:b/>
                  </w:rPr>
                  <w:t xml:space="preserve">damage </w:t>
                </w:r>
                <w:r>
                  <w:rPr>
                    <w:b/>
                  </w:rPr>
                  <w:t xml:space="preserve">to the </w:t>
                </w:r>
                <w:r w:rsidRPr="00876892">
                  <w:rPr>
                    <w:b/>
                  </w:rPr>
                  <w:t>teeth, salivary glands, periodontium, &amp; mucous membranes</w:t>
                </w:r>
                <w:r>
                  <w:rPr>
                    <w:b/>
                  </w:rPr>
                  <w:t>; may have e</w:t>
                </w:r>
                <w:r w:rsidRPr="00876892">
                  <w:rPr>
                    <w:b/>
                  </w:rPr>
                  <w:t xml:space="preserve">namel opacities, </w:t>
                </w:r>
                <w:r w:rsidRPr="00876892">
                  <w:rPr>
                    <w:b/>
                    <w:bCs/>
                  </w:rPr>
                  <w:t>hypomineralization</w:t>
                </w:r>
                <w:r w:rsidRPr="00876892">
                  <w:rPr>
                    <w:b/>
                  </w:rPr>
                  <w:t>, and hypoplasia of tooth enamel</w:t>
                </w:r>
                <w:r>
                  <w:rPr>
                    <w:b/>
                  </w:rPr>
                  <w:t>; and p</w:t>
                </w:r>
                <w:r w:rsidRPr="00876892">
                  <w:rPr>
                    <w:b/>
                  </w:rPr>
                  <w:t>resence of talon cusps in primary and permanent teeth has been reported</w:t>
                </w:r>
              </w:p>
              <w:p w14:paraId="5A4F5C7A" w14:textId="77777777" w:rsidR="00876892" w:rsidRPr="00876892" w:rsidRDefault="00876892" w:rsidP="00876892">
                <w:pPr>
                  <w:numPr>
                    <w:ilvl w:val="1"/>
                    <w:numId w:val="20"/>
                  </w:numPr>
                  <w:rPr>
                    <w:b/>
                  </w:rPr>
                </w:pPr>
                <w:r w:rsidRPr="00876892">
                  <w:rPr>
                    <w:b/>
                  </w:rPr>
                  <w:t>Many oral/dental changes occur after liver transplantation, which is very often necessary. Graft rejection is a major complication, caused mainly by pre- or postoperative infection from a variety of sources</w:t>
                </w:r>
              </w:p>
              <w:p w14:paraId="4E14309A" w14:textId="704963A5" w:rsidR="00876892" w:rsidRDefault="00876892" w:rsidP="00876892">
                <w:pPr>
                  <w:numPr>
                    <w:ilvl w:val="1"/>
                    <w:numId w:val="20"/>
                  </w:numPr>
                  <w:rPr>
                    <w:b/>
                  </w:rPr>
                </w:pPr>
                <w:r w:rsidRPr="00876892">
                  <w:rPr>
                    <w:b/>
                  </w:rPr>
                  <w:t>Because the oral cavity harbors numerous pathogenic bacteria, it is recommended that before surgery, all carious cavities should be treated and restored, teeth classified for the extraction should be removed, periodontium has to be healthy, and oral hygiene must be very good</w:t>
                </w:r>
              </w:p>
              <w:p w14:paraId="20C3F010" w14:textId="77777777" w:rsidR="00876892" w:rsidRPr="00876892" w:rsidRDefault="00876892" w:rsidP="00876892">
                <w:pPr>
                  <w:numPr>
                    <w:ilvl w:val="0"/>
                    <w:numId w:val="20"/>
                  </w:numPr>
                  <w:rPr>
                    <w:b/>
                  </w:rPr>
                </w:pPr>
                <w:r w:rsidRPr="00876892">
                  <w:rPr>
                    <w:b/>
                  </w:rPr>
                  <w:t>The most important points are careful observation, accurate diagnosis, and planned management of such patients, especially during the patient’s formative years, to prevent complications. Aggressive preventive oral care and consultations with medical specialists before any invasive procedure are obligatory. All this can improve quality of life in patients with Alagille syndrome because it allows them to receive invasive procedures, such as liver transplants and bone grafts.</w:t>
                </w:r>
              </w:p>
              <w:p w14:paraId="17DD5DF9" w14:textId="77777777" w:rsidR="00876892" w:rsidRPr="00876892" w:rsidRDefault="00876892" w:rsidP="00876892">
                <w:pPr>
                  <w:numPr>
                    <w:ilvl w:val="0"/>
                    <w:numId w:val="20"/>
                  </w:numPr>
                  <w:rPr>
                    <w:b/>
                  </w:rPr>
                </w:pPr>
                <w:r w:rsidRPr="00876892">
                  <w:rPr>
                    <w:b/>
                  </w:rPr>
                  <w:t xml:space="preserve">All dental treatment must be performed in collaboration with the physician, who will prescribe proper drug selection, and use of antibiotics as a prophylaxis or in a case of bleeding after extraction control of hemostasis. After surgery, all patients require regular dental control visits because of permanent and continuous immunosuppressive treatment. </w:t>
                </w:r>
              </w:p>
              <w:p w14:paraId="226AC9DD" w14:textId="77777777" w:rsidR="00876892" w:rsidRPr="00876892" w:rsidRDefault="00876892" w:rsidP="00876892">
                <w:pPr>
                  <w:numPr>
                    <w:ilvl w:val="0"/>
                    <w:numId w:val="20"/>
                  </w:numPr>
                  <w:rPr>
                    <w:b/>
                  </w:rPr>
                </w:pPr>
                <w:r w:rsidRPr="00876892">
                  <w:rPr>
                    <w:b/>
                  </w:rPr>
                  <w:t xml:space="preserve">The monitoring of oral and general health conditions and the achievement of specific protocols of prophylaxis are helpful in the prevention of complications and are fundamental to obtain the best results with liver transplantation improving the </w:t>
                </w:r>
                <w:r w:rsidRPr="00876892">
                  <w:rPr>
                    <w:b/>
                  </w:rPr>
                  <w:lastRenderedPageBreak/>
                  <w:t>quality of life of these patients. By improving the oral health of transplant recipients, the chances that the transplanted liver will become infected are much reduced, increasing the likelihood of a successful surgical outcome.</w:t>
                </w:r>
              </w:p>
              <w:p w14:paraId="5CDB509E" w14:textId="77777777" w:rsidR="00876892" w:rsidRPr="00876892" w:rsidRDefault="00876892" w:rsidP="00876892">
                <w:pPr>
                  <w:numPr>
                    <w:ilvl w:val="0"/>
                    <w:numId w:val="20"/>
                  </w:numPr>
                  <w:rPr>
                    <w:b/>
                  </w:rPr>
                </w:pPr>
                <w:r w:rsidRPr="00876892">
                  <w:rPr>
                    <w:b/>
                  </w:rPr>
                  <w:t xml:space="preserve">Ten trials (381 participants) investigated hypomineralized molars, and four trials (139 participants) investigated hypomineralized incisors. For molars, remineralization, restorative or extraction therapies had been assessed. For restorative approaches, mean annual failure rates were highest for fissure sealants and glass-ionomer restorations, and lowest for indirect restorations, preformed metal crowns and composite restorations. One study assessed extraction of molars in young patients (median age 8.2 years), the majority of them without malocclusions, but third molars in development. Spontaneous alignment of second molars was more frequent in the maxilla than the mandible. </w:t>
                </w:r>
              </w:p>
              <w:p w14:paraId="095D4C83" w14:textId="77777777" w:rsidR="00876892" w:rsidRPr="00876892" w:rsidRDefault="00876892" w:rsidP="00876892">
                <w:pPr>
                  <w:numPr>
                    <w:ilvl w:val="0"/>
                    <w:numId w:val="20"/>
                  </w:numPr>
                  <w:rPr>
                    <w:b/>
                  </w:rPr>
                </w:pPr>
                <w:r w:rsidRPr="00876892">
                  <w:rPr>
                    <w:b/>
                  </w:rPr>
                  <w:t>Molar-incisor hypomineralization (MIH) is associated with significantly increased dental treatment needs, especially in severe cases, as porous enamel and possible post-eruptive breakdown promote bacteria dentin penetration, which leads to pulpal inflammation and hypersensitivity or pain</w:t>
                </w:r>
              </w:p>
              <w:p w14:paraId="5B4CF45C" w14:textId="77777777" w:rsidR="00876892" w:rsidRPr="00876892" w:rsidRDefault="00876892" w:rsidP="00876892">
                <w:pPr>
                  <w:numPr>
                    <w:ilvl w:val="0"/>
                    <w:numId w:val="20"/>
                  </w:numPr>
                  <w:rPr>
                    <w:b/>
                  </w:rPr>
                </w:pPr>
                <w:r w:rsidRPr="00876892">
                  <w:rPr>
                    <w:b/>
                  </w:rPr>
                  <w:t>Remineralization or sealants seem suitable for MIH-molars with limited severity and/or hypersensitivity. For severe cases, restorations with composites or indirect restorations or preformed metal crowns seem suitable. Prior to tooth extraction as last resort factors like the presence of a general malocclusion, patients’ age and the status of neighboring teeth should be considered. No recommendations can be given for MIH-incisors, aside from noting that sensitivity treatments were effective.</w:t>
                </w:r>
              </w:p>
              <w:p w14:paraId="32476529" w14:textId="77777777" w:rsidR="00876892" w:rsidRPr="00876892" w:rsidRDefault="00876892" w:rsidP="00876892">
                <w:pPr>
                  <w:numPr>
                    <w:ilvl w:val="0"/>
                    <w:numId w:val="20"/>
                  </w:numPr>
                  <w:rPr>
                    <w:b/>
                  </w:rPr>
                </w:pPr>
                <w:r w:rsidRPr="00876892">
                  <w:rPr>
                    <w:b/>
                  </w:rPr>
                  <w:t>Casein phosphopeptide-amorphous calcium phosphate (CPP-ACP) was shown to have a remineralizing and a desensitizing effect on MIH teeth by creating a stable super saturated solution of calcium and phosphate at the enamel surface.</w:t>
                </w:r>
              </w:p>
              <w:p w14:paraId="5F5DAA09" w14:textId="77777777" w:rsidR="00876892" w:rsidRPr="00876892" w:rsidRDefault="00876892" w:rsidP="00876892">
                <w:pPr>
                  <w:numPr>
                    <w:ilvl w:val="0"/>
                    <w:numId w:val="20"/>
                  </w:numPr>
                  <w:rPr>
                    <w:b/>
                  </w:rPr>
                </w:pPr>
                <w:r w:rsidRPr="00876892">
                  <w:rPr>
                    <w:b/>
                  </w:rPr>
                  <w:t>64 articles were evaluated, and of the 64 a total of 14 clinical trials were included for qualitative data, and 8 of the 14 were also included for quantitative data</w:t>
                </w:r>
              </w:p>
              <w:p w14:paraId="2750FACE" w14:textId="77777777" w:rsidR="00876892" w:rsidRPr="00876892" w:rsidRDefault="00876892" w:rsidP="00876892">
                <w:pPr>
                  <w:numPr>
                    <w:ilvl w:val="0"/>
                    <w:numId w:val="20"/>
                  </w:numPr>
                  <w:rPr>
                    <w:b/>
                  </w:rPr>
                </w:pPr>
                <w:r w:rsidRPr="00876892">
                  <w:rPr>
                    <w:b/>
                  </w:rPr>
                  <w:t>For MIH molars, 381 participants (720 molars) were treated. The mean follow-up was 3.6 years. For MIH incisors, 139 participants had been treated, with overall 274 incisors. The mean follow-up was 0.5 years.</w:t>
                </w:r>
              </w:p>
              <w:p w14:paraId="68B27B03" w14:textId="77777777" w:rsidR="00876892" w:rsidRPr="00876892" w:rsidRDefault="00876892" w:rsidP="00876892">
                <w:pPr>
                  <w:numPr>
                    <w:ilvl w:val="0"/>
                    <w:numId w:val="20"/>
                  </w:numPr>
                  <w:rPr>
                    <w:b/>
                  </w:rPr>
                </w:pPr>
                <w:r w:rsidRPr="00876892">
                  <w:rPr>
                    <w:b/>
                  </w:rPr>
                  <w:t>In mild cases, remineralization therapies are an option, and preferred over extraction. In the most severe cases, extractions are an option.</w:t>
                </w:r>
              </w:p>
              <w:p w14:paraId="22261B8D" w14:textId="77777777" w:rsidR="00876892" w:rsidRPr="00876892" w:rsidRDefault="00876892" w:rsidP="00876892">
                <w:pPr>
                  <w:numPr>
                    <w:ilvl w:val="0"/>
                    <w:numId w:val="20"/>
                  </w:numPr>
                  <w:rPr>
                    <w:b/>
                  </w:rPr>
                </w:pPr>
                <w:r w:rsidRPr="00876892">
                  <w:rPr>
                    <w:b/>
                  </w:rPr>
                  <w:t>First and foremost, hypersensitivity needs to be addressed. Remineralization with CPP-APC can be used to reduce mild or moderate hypersensitivity in MIH teeth. For more severe defects in molars, composite restorations, PMCs (preformed metal crowns) or indirect restorations can be used.</w:t>
                </w:r>
              </w:p>
              <w:p w14:paraId="2AFBB48F" w14:textId="77777777" w:rsidR="00876892" w:rsidRPr="00876892" w:rsidRDefault="00876892" w:rsidP="00876892">
                <w:pPr>
                  <w:numPr>
                    <w:ilvl w:val="0"/>
                    <w:numId w:val="20"/>
                  </w:numPr>
                  <w:rPr>
                    <w:b/>
                  </w:rPr>
                </w:pPr>
                <w:r w:rsidRPr="00876892">
                  <w:rPr>
                    <w:b/>
                  </w:rPr>
                  <w:t xml:space="preserve">It can be noted that amalgam restorations showed high failure rates in MIH molars. Adhesive restorations or sealants seem more suitable than amalgam, but the enamel-adhesive interface in MIH is more porous, leading to enamel cracks and </w:t>
                </w:r>
                <w:r w:rsidRPr="00876892">
                  <w:rPr>
                    <w:b/>
                  </w:rPr>
                  <w:lastRenderedPageBreak/>
                  <w:t>decreased bond strength compared with sound enamel. Therefore, using an acetone-containing adhesive system prior to sealing increases the retention rates.</w:t>
                </w:r>
              </w:p>
              <w:p w14:paraId="4CE26FFF" w14:textId="32A00060" w:rsidR="00692E4D" w:rsidRPr="00876892" w:rsidRDefault="00876892" w:rsidP="00876892">
                <w:pPr>
                  <w:numPr>
                    <w:ilvl w:val="0"/>
                    <w:numId w:val="20"/>
                  </w:numPr>
                  <w:rPr>
                    <w:b/>
                  </w:rPr>
                </w:pPr>
                <w:r w:rsidRPr="00876892">
                  <w:rPr>
                    <w:b/>
                  </w:rPr>
                  <w:t>For incisors, long-term treatment plans starting with remineralization therapy, over infiltration, and micro-abrasion. Then leading to placement of composites, veneers, or crowns.</w:t>
                </w:r>
              </w:p>
            </w:tc>
          </w:sdtContent>
        </w:sdt>
      </w:tr>
      <w:tr w:rsidR="00692E4D" w14:paraId="2829B778" w14:textId="77777777" w:rsidTr="002E6FF2">
        <w:tc>
          <w:tcPr>
            <w:tcW w:w="8640" w:type="dxa"/>
          </w:tcPr>
          <w:p w14:paraId="6D859CF2" w14:textId="77777777" w:rsidR="00692E4D" w:rsidRDefault="00692E4D" w:rsidP="00692E4D">
            <w:pPr>
              <w:pStyle w:val="ColorfulList-Accent11"/>
              <w:ind w:left="0" w:firstLine="0"/>
            </w:pPr>
            <w:r w:rsidRPr="006A2AEF">
              <w:rPr>
                <w:rFonts w:cs="Verdana"/>
                <w:b/>
                <w:szCs w:val="26"/>
              </w:rPr>
              <w:lastRenderedPageBreak/>
              <w:t>Le</w:t>
            </w:r>
            <w:r w:rsidRPr="006A2AEF">
              <w:rPr>
                <w:b/>
              </w:rPr>
              <w:t xml:space="preserve">vels of Evidence:  </w:t>
            </w:r>
            <w:r>
              <w:t xml:space="preserve">(For Therapy/Prevention, Etiology/Harm)  </w:t>
            </w:r>
          </w:p>
          <w:p w14:paraId="39E2D6B7" w14:textId="77777777" w:rsidR="00692E4D" w:rsidRDefault="00692E4D" w:rsidP="00692E4D">
            <w:pPr>
              <w:ind w:left="0" w:firstLine="0"/>
            </w:pPr>
            <w:r>
              <w:t xml:space="preserve">See   </w:t>
            </w:r>
            <w:hyperlink r:id="rId11" w:history="1">
              <w:r w:rsidRPr="00505FEF">
                <w:rPr>
                  <w:rStyle w:val="Hyperlink"/>
                </w:rPr>
                <w:t>http://www.cebm.net/index.aspx?o=1025</w:t>
              </w:r>
            </w:hyperlink>
          </w:p>
          <w:p w14:paraId="4E540C69" w14:textId="727B8B93" w:rsidR="004816C3" w:rsidRPr="009A3ACA" w:rsidRDefault="002A0864" w:rsidP="004816C3">
            <w:pPr>
              <w:ind w:left="0" w:firstLine="0"/>
            </w:pPr>
            <w:sdt>
              <w:sdtPr>
                <w:rPr>
                  <w:b/>
                </w:rPr>
                <w:id w:val="1778597194"/>
                <w14:checkbox>
                  <w14:checked w14:val="1"/>
                  <w14:checkedState w14:val="2612" w14:font="MS Gothic"/>
                  <w14:uncheckedState w14:val="2610" w14:font="MS Gothic"/>
                </w14:checkbox>
              </w:sdtPr>
              <w:sdtEndPr/>
              <w:sdtContent>
                <w:r w:rsidR="00876892">
                  <w:rPr>
                    <w:rFonts w:ascii="MS Gothic" w:eastAsia="MS Gothic" w:hAnsi="MS Gothic" w:hint="eastAsia"/>
                    <w:b/>
                  </w:rPr>
                  <w:t>☒</w:t>
                </w:r>
              </w:sdtContent>
            </w:sdt>
            <w:r w:rsidR="004816C3">
              <w:rPr>
                <w:b/>
              </w:rPr>
              <w:t xml:space="preserve"> 1a</w:t>
            </w:r>
            <w:r w:rsidR="004816C3">
              <w:t xml:space="preserve"> – Clinical Practice Guideline, Meta-Analysis, Systematic Review of Randomized Control Trials (RCTs)</w:t>
            </w:r>
          </w:p>
          <w:p w14:paraId="096D017F" w14:textId="77777777" w:rsidR="004816C3" w:rsidRPr="009A3ACA" w:rsidRDefault="002A0864" w:rsidP="004816C3">
            <w:pPr>
              <w:ind w:left="0" w:firstLine="0"/>
            </w:pPr>
            <w:sdt>
              <w:sdtPr>
                <w:rPr>
                  <w:b/>
                </w:rPr>
                <w:id w:val="4044134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1b</w:t>
            </w:r>
            <w:r w:rsidR="004816C3">
              <w:t xml:space="preserve"> – Individual RCT</w:t>
            </w:r>
          </w:p>
          <w:p w14:paraId="35DF2773" w14:textId="7403029B" w:rsidR="004816C3" w:rsidRPr="009A3ACA" w:rsidRDefault="002A0864" w:rsidP="004816C3">
            <w:pPr>
              <w:ind w:left="0" w:firstLine="0"/>
            </w:pPr>
            <w:sdt>
              <w:sdtPr>
                <w:rPr>
                  <w:b/>
                </w:rPr>
                <w:id w:val="-1690136599"/>
                <w14:checkbox>
                  <w14:checked w14:val="1"/>
                  <w14:checkedState w14:val="2612" w14:font="MS Gothic"/>
                  <w14:uncheckedState w14:val="2610" w14:font="MS Gothic"/>
                </w14:checkbox>
              </w:sdtPr>
              <w:sdtEndPr/>
              <w:sdtContent>
                <w:r w:rsidR="00876892">
                  <w:rPr>
                    <w:rFonts w:ascii="MS Gothic" w:eastAsia="MS Gothic" w:hAnsi="MS Gothic" w:hint="eastAsia"/>
                    <w:b/>
                  </w:rPr>
                  <w:t>☒</w:t>
                </w:r>
              </w:sdtContent>
            </w:sdt>
            <w:r w:rsidR="004816C3">
              <w:rPr>
                <w:b/>
              </w:rPr>
              <w:t xml:space="preserve"> 2a</w:t>
            </w:r>
            <w:r w:rsidR="004816C3">
              <w:t xml:space="preserve"> – Systematic Review of Cohort Studies</w:t>
            </w:r>
          </w:p>
          <w:p w14:paraId="4CF9371A" w14:textId="77777777" w:rsidR="004816C3" w:rsidRPr="00E2331B" w:rsidRDefault="002A0864" w:rsidP="004816C3">
            <w:pPr>
              <w:ind w:left="0" w:firstLine="0"/>
            </w:pPr>
            <w:sdt>
              <w:sdtPr>
                <w:rPr>
                  <w:b/>
                </w:rPr>
                <w:id w:val="1155877490"/>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2b </w:t>
            </w:r>
            <w:r w:rsidR="004816C3">
              <w:t>– Individual Cohort Study</w:t>
            </w:r>
          </w:p>
          <w:p w14:paraId="0FC3AF7F" w14:textId="77777777" w:rsidR="004816C3" w:rsidRPr="00E2331B" w:rsidRDefault="002A0864" w:rsidP="004816C3">
            <w:pPr>
              <w:ind w:left="0" w:firstLine="0"/>
            </w:pPr>
            <w:sdt>
              <w:sdtPr>
                <w:rPr>
                  <w:b/>
                </w:rPr>
                <w:id w:val="-199571586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3</w:t>
            </w:r>
            <w:r w:rsidR="004816C3">
              <w:t xml:space="preserve"> – Cross-sectional Studies, Ecologic Studies, “Outcomes” Research</w:t>
            </w:r>
          </w:p>
          <w:p w14:paraId="613066D0" w14:textId="77777777" w:rsidR="004816C3" w:rsidRPr="00E2331B" w:rsidRDefault="002A0864" w:rsidP="004816C3">
            <w:pPr>
              <w:ind w:left="0" w:firstLine="0"/>
            </w:pPr>
            <w:sdt>
              <w:sdtPr>
                <w:rPr>
                  <w:b/>
                </w:rPr>
                <w:id w:val="1068152774"/>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4a</w:t>
            </w:r>
            <w:r w:rsidR="004816C3">
              <w:t xml:space="preserve"> – Systematic Review of Case Control Studies</w:t>
            </w:r>
          </w:p>
          <w:p w14:paraId="18E524F0" w14:textId="77777777" w:rsidR="004816C3" w:rsidRPr="00944D52" w:rsidRDefault="002A0864" w:rsidP="004816C3">
            <w:pPr>
              <w:ind w:left="0" w:firstLine="0"/>
            </w:pPr>
            <w:sdt>
              <w:sdtPr>
                <w:rPr>
                  <w:b/>
                </w:rPr>
                <w:id w:val="-100720117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4b</w:t>
            </w:r>
            <w:r w:rsidR="004816C3">
              <w:t xml:space="preserve"> – Individual Case Control Study</w:t>
            </w:r>
          </w:p>
          <w:p w14:paraId="29C6C9D4" w14:textId="77777777" w:rsidR="004816C3" w:rsidRPr="00944D52" w:rsidRDefault="002A0864" w:rsidP="004816C3">
            <w:pPr>
              <w:ind w:left="0" w:firstLine="0"/>
            </w:pPr>
            <w:sdt>
              <w:sdtPr>
                <w:rPr>
                  <w:b/>
                </w:rPr>
                <w:id w:val="9082152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5</w:t>
            </w:r>
            <w:r w:rsidR="004816C3">
              <w:t xml:space="preserve"> – Case Series, Case Reports</w:t>
            </w:r>
          </w:p>
          <w:p w14:paraId="4A399E29" w14:textId="77777777" w:rsidR="004816C3" w:rsidRDefault="002A0864" w:rsidP="004816C3">
            <w:pPr>
              <w:ind w:left="0" w:firstLine="0"/>
            </w:pPr>
            <w:sdt>
              <w:sdtPr>
                <w:rPr>
                  <w:b/>
                </w:rPr>
                <w:id w:val="6292368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6</w:t>
            </w:r>
            <w:r w:rsidR="004816C3">
              <w:t xml:space="preserve"> – Expert Opinion without explicit critical appraisal, Narrative Review</w:t>
            </w:r>
          </w:p>
          <w:p w14:paraId="1F756410" w14:textId="77777777" w:rsidR="004816C3" w:rsidRDefault="002A0864" w:rsidP="004816C3">
            <w:pPr>
              <w:ind w:left="0" w:firstLine="0"/>
            </w:pPr>
            <w:sdt>
              <w:sdtPr>
                <w:rPr>
                  <w:b/>
                </w:rPr>
                <w:id w:val="-1568643286"/>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7</w:t>
            </w:r>
            <w:r w:rsidR="004816C3">
              <w:t xml:space="preserve"> – Animal Research</w:t>
            </w:r>
          </w:p>
          <w:p w14:paraId="758C7321" w14:textId="77777777" w:rsidR="00692E4D" w:rsidRPr="004816C3" w:rsidRDefault="002A0864" w:rsidP="00692E4D">
            <w:pPr>
              <w:ind w:left="0" w:firstLine="0"/>
            </w:pPr>
            <w:sdt>
              <w:sdtPr>
                <w:rPr>
                  <w:b/>
                </w:rPr>
                <w:id w:val="1291939657"/>
                <w14:checkbox>
                  <w14:checked w14:val="0"/>
                  <w14:checkedState w14:val="2612" w14:font="MS Gothic"/>
                  <w14:uncheckedState w14:val="2610" w14:font="MS Gothic"/>
                </w14:checkbox>
              </w:sdtPr>
              <w:sdtEndPr/>
              <w:sdtContent>
                <w:r w:rsidR="004816C3">
                  <w:rPr>
                    <w:rFonts w:ascii="MS Gothic" w:eastAsia="MS Gothic" w:hAnsi="MS Gothic" w:hint="eastAsia"/>
                    <w:b/>
                  </w:rPr>
                  <w:t>☐</w:t>
                </w:r>
              </w:sdtContent>
            </w:sdt>
            <w:r w:rsidR="004816C3">
              <w:rPr>
                <w:b/>
              </w:rPr>
              <w:t xml:space="preserve"> 8</w:t>
            </w:r>
            <w:r w:rsidR="004816C3">
              <w:t xml:space="preserve"> – In Vitro Research</w:t>
            </w:r>
          </w:p>
        </w:tc>
      </w:tr>
      <w:tr w:rsidR="00692E4D" w14:paraId="389CD424" w14:textId="77777777" w:rsidTr="002E6FF2">
        <w:tc>
          <w:tcPr>
            <w:tcW w:w="8640" w:type="dxa"/>
          </w:tcPr>
          <w:p w14:paraId="63704172" w14:textId="77777777" w:rsidR="00692E4D" w:rsidRPr="00974240" w:rsidRDefault="00692E4D" w:rsidP="00692E4D">
            <w:pPr>
              <w:ind w:left="0" w:firstLine="0"/>
              <w:rPr>
                <w:b/>
              </w:rPr>
            </w:pPr>
            <w:r w:rsidRPr="00974240">
              <w:rPr>
                <w:b/>
              </w:rPr>
              <w:t>Strength of Recommendation Taxonomy (SORT) For Guidelines and Systematic Reviews</w:t>
            </w:r>
          </w:p>
          <w:p w14:paraId="648B9DDC" w14:textId="77777777" w:rsidR="00692E4D" w:rsidRDefault="00692E4D" w:rsidP="00692E4D">
            <w:pPr>
              <w:ind w:left="0" w:firstLine="0"/>
              <w:rPr>
                <w:b/>
              </w:rPr>
            </w:pPr>
            <w:r>
              <w:t xml:space="preserve">See article </w:t>
            </w:r>
            <w:r w:rsidRPr="00355808">
              <w:rPr>
                <w:b/>
              </w:rPr>
              <w:t>J Evid Base Dent Pract 2007;147-150</w:t>
            </w:r>
          </w:p>
          <w:p w14:paraId="5B33ECE4" w14:textId="2496B918" w:rsidR="00692E4D" w:rsidRDefault="002A0864" w:rsidP="00692E4D">
            <w:pPr>
              <w:ind w:left="0" w:firstLine="0"/>
              <w:rPr>
                <w:b/>
              </w:rPr>
            </w:pPr>
            <w:sdt>
              <w:sdtPr>
                <w:rPr>
                  <w:b/>
                </w:rPr>
                <w:id w:val="-1845076682"/>
                <w14:checkbox>
                  <w14:checked w14:val="1"/>
                  <w14:checkedState w14:val="2612" w14:font="MS Gothic"/>
                  <w14:uncheckedState w14:val="2610" w14:font="MS Gothic"/>
                </w14:checkbox>
              </w:sdtPr>
              <w:sdtEndPr/>
              <w:sdtContent>
                <w:r w:rsidR="00876892">
                  <w:rPr>
                    <w:rFonts w:ascii="MS Gothic" w:eastAsia="MS Gothic" w:hAnsi="MS Gothic" w:hint="eastAsia"/>
                    <w:b/>
                  </w:rPr>
                  <w:t>☒</w:t>
                </w:r>
              </w:sdtContent>
            </w:sdt>
            <w:r w:rsidR="00692E4D">
              <w:rPr>
                <w:b/>
              </w:rPr>
              <w:t xml:space="preserve"> A </w:t>
            </w:r>
            <w:r w:rsidR="00692E4D" w:rsidRPr="00355808">
              <w:t>– Consistent, good quality patient oriented evidence</w:t>
            </w:r>
            <w:r w:rsidR="00692E4D">
              <w:rPr>
                <w:b/>
              </w:rPr>
              <w:tab/>
            </w:r>
            <w:r w:rsidR="00692E4D">
              <w:rPr>
                <w:b/>
              </w:rPr>
              <w:tab/>
            </w:r>
            <w:r w:rsidR="00692E4D">
              <w:rPr>
                <w:b/>
              </w:rPr>
              <w:tab/>
            </w:r>
            <w:r w:rsidR="00692E4D">
              <w:rPr>
                <w:b/>
              </w:rPr>
              <w:tab/>
            </w:r>
          </w:p>
          <w:p w14:paraId="7213DD36" w14:textId="77777777" w:rsidR="00692E4D" w:rsidRDefault="002A0864" w:rsidP="00692E4D">
            <w:pPr>
              <w:ind w:left="0" w:firstLine="0"/>
              <w:rPr>
                <w:b/>
              </w:rPr>
            </w:pPr>
            <w:sdt>
              <w:sdtPr>
                <w:rPr>
                  <w:b/>
                </w:rPr>
                <w:id w:val="1185017780"/>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B</w:t>
            </w:r>
            <w:r w:rsidR="00692E4D">
              <w:t xml:space="preserve"> – Inconsistent or limited quality patient oriented evidence</w:t>
            </w:r>
            <w:r w:rsidR="00692E4D">
              <w:rPr>
                <w:b/>
              </w:rPr>
              <w:tab/>
            </w:r>
            <w:r w:rsidR="00692E4D">
              <w:rPr>
                <w:b/>
              </w:rPr>
              <w:tab/>
            </w:r>
            <w:r w:rsidR="00692E4D">
              <w:rPr>
                <w:b/>
              </w:rPr>
              <w:tab/>
            </w:r>
            <w:r w:rsidR="00692E4D">
              <w:rPr>
                <w:b/>
              </w:rPr>
              <w:tab/>
            </w:r>
          </w:p>
          <w:p w14:paraId="7F1A6084" w14:textId="77777777" w:rsidR="00692E4D" w:rsidRDefault="002A0864" w:rsidP="00692E4D">
            <w:pPr>
              <w:ind w:left="0" w:firstLine="0"/>
            </w:pPr>
            <w:sdt>
              <w:sdtPr>
                <w:rPr>
                  <w:b/>
                </w:rPr>
                <w:id w:val="816303343"/>
                <w14:checkbox>
                  <w14:checked w14:val="0"/>
                  <w14:checkedState w14:val="2612" w14:font="MS Gothic"/>
                  <w14:uncheckedState w14:val="2610" w14:font="MS Gothic"/>
                </w14:checkbox>
              </w:sdtPr>
              <w:sdtEndPr/>
              <w:sdtContent>
                <w:r w:rsidR="002972EE">
                  <w:rPr>
                    <w:rFonts w:ascii="MS Gothic" w:eastAsia="MS Gothic" w:hAnsi="MS Gothic" w:hint="eastAsia"/>
                    <w:b/>
                  </w:rPr>
                  <w:t>☐</w:t>
                </w:r>
              </w:sdtContent>
            </w:sdt>
            <w:r w:rsidR="00692E4D">
              <w:rPr>
                <w:b/>
              </w:rPr>
              <w:t xml:space="preserve"> C</w:t>
            </w:r>
            <w:r w:rsidR="00692E4D">
              <w:t xml:space="preserve"> – Consensus, disease oriented evidence, usual practice, expert opinion, or case series for studies of diagnosis, treatment, prevention, or screening</w:t>
            </w:r>
          </w:p>
          <w:p w14:paraId="31F5AA8E" w14:textId="77777777" w:rsidR="00692E4D" w:rsidRDefault="00692E4D" w:rsidP="00692E4D">
            <w:pPr>
              <w:ind w:left="0" w:firstLine="0"/>
              <w:rPr>
                <w:b/>
              </w:rPr>
            </w:pPr>
          </w:p>
        </w:tc>
      </w:tr>
      <w:tr w:rsidR="00692E4D" w14:paraId="0C2134C4" w14:textId="77777777" w:rsidTr="002E6FF2">
        <w:tc>
          <w:tcPr>
            <w:tcW w:w="8640" w:type="dxa"/>
          </w:tcPr>
          <w:p w14:paraId="738338A6" w14:textId="77777777" w:rsidR="00692E4D" w:rsidRPr="00974240" w:rsidRDefault="00692E4D" w:rsidP="00692E4D">
            <w:pPr>
              <w:ind w:left="0" w:firstLine="0"/>
              <w:rPr>
                <w:b/>
              </w:rPr>
            </w:pPr>
            <w:r w:rsidRPr="00974240">
              <w:rPr>
                <w:b/>
              </w:rPr>
              <w:t>Conclusion</w:t>
            </w:r>
            <w:r>
              <w:rPr>
                <w:b/>
              </w:rPr>
              <w:t>(s)</w:t>
            </w:r>
            <w:r w:rsidRPr="00974240">
              <w:rPr>
                <w:b/>
              </w:rPr>
              <w:t>:</w:t>
            </w:r>
          </w:p>
        </w:tc>
      </w:tr>
      <w:tr w:rsidR="002972EE" w14:paraId="0BE21649" w14:textId="77777777" w:rsidTr="002E6FF2">
        <w:sdt>
          <w:sdtPr>
            <w:rPr>
              <w:b/>
            </w:rPr>
            <w:id w:val="-1330988089"/>
          </w:sdtPr>
          <w:sdtEndPr/>
          <w:sdtContent>
            <w:tc>
              <w:tcPr>
                <w:tcW w:w="8640" w:type="dxa"/>
              </w:tcPr>
              <w:p w14:paraId="73024B81" w14:textId="77777777" w:rsidR="00876892" w:rsidRPr="00876892" w:rsidRDefault="00876892" w:rsidP="00876892">
                <w:pPr>
                  <w:numPr>
                    <w:ilvl w:val="0"/>
                    <w:numId w:val="19"/>
                  </w:numPr>
                  <w:rPr>
                    <w:b/>
                  </w:rPr>
                </w:pPr>
                <w:r w:rsidRPr="00876892">
                  <w:rPr>
                    <w:b/>
                  </w:rPr>
                  <w:t>For patients with AS, the monitoring of oral and general health conditions and the achievement of specific protocols of prophylaxis are important in the prevention of complications, to obtain the best results with liver transplantation, and for improving the quality of life of these patients. By improving the oral health of transplant recipients, the chances that a transplant will be affected by infection are significantly reduced, increasing the likelihood of success.</w:t>
                </w:r>
              </w:p>
              <w:p w14:paraId="3A177D5D" w14:textId="77777777" w:rsidR="00876892" w:rsidRPr="00876892" w:rsidRDefault="00876892" w:rsidP="00876892">
                <w:pPr>
                  <w:numPr>
                    <w:ilvl w:val="0"/>
                    <w:numId w:val="19"/>
                  </w:numPr>
                  <w:rPr>
                    <w:b/>
                  </w:rPr>
                </w:pPr>
                <w:r w:rsidRPr="00876892">
                  <w:rPr>
                    <w:b/>
                  </w:rPr>
                  <w:t>Commonly, AS patients have hypomineralization, which needs to be treated. First, hypersensitivity needs to be addressed. Remineralization with CPP-APC can be used to reduce up to moderate hypersensitivity in MIH teeth. For more severe defects in molars and incisors, treatments may include composite restorations, PMCs, or indirect restorations.</w:t>
                </w:r>
              </w:p>
              <w:p w14:paraId="70F1EB70" w14:textId="32312909" w:rsidR="002972EE" w:rsidRDefault="002972EE" w:rsidP="002972EE">
                <w:pPr>
                  <w:ind w:left="0" w:firstLine="0"/>
                </w:pPr>
              </w:p>
            </w:tc>
          </w:sdtContent>
        </w:sdt>
      </w:tr>
    </w:tbl>
    <w:p w14:paraId="7B7DA5E3" w14:textId="77777777" w:rsidR="004112F5" w:rsidRDefault="004112F5" w:rsidP="00692E4D">
      <w:pPr>
        <w:pStyle w:val="ColorfulList-Accent11"/>
        <w:ind w:left="0" w:firstLine="0"/>
        <w:rPr>
          <w:b/>
        </w:rPr>
      </w:pPr>
    </w:p>
    <w:p w14:paraId="1E51FE96" w14:textId="77777777" w:rsidR="003B2868" w:rsidRDefault="003B2868" w:rsidP="00692E4D">
      <w:pPr>
        <w:pStyle w:val="ColorfulList-Accent11"/>
        <w:ind w:left="0" w:firstLine="0"/>
        <w:rPr>
          <w:b/>
        </w:rPr>
      </w:pPr>
    </w:p>
    <w:p w14:paraId="4AA0838D" w14:textId="77777777" w:rsidR="003B2868" w:rsidRPr="006A2AEF" w:rsidRDefault="003B2868" w:rsidP="00692E4D">
      <w:pPr>
        <w:pStyle w:val="ColorfulList-Accent11"/>
        <w:ind w:left="0" w:firstLine="0"/>
        <w:rPr>
          <w:b/>
        </w:rPr>
      </w:pPr>
    </w:p>
    <w:p w14:paraId="0AE3A7DF" w14:textId="77777777" w:rsidR="00746A56" w:rsidRDefault="004112F5" w:rsidP="00692E4D">
      <w:pPr>
        <w:ind w:left="0" w:firstLine="0"/>
        <w:rPr>
          <w:b/>
        </w:rPr>
      </w:pPr>
      <w:r>
        <w:tab/>
      </w:r>
      <w:r>
        <w:tab/>
      </w:r>
    </w:p>
    <w:p w14:paraId="5AABBBD9" w14:textId="77777777" w:rsidR="003B2868" w:rsidRDefault="003B2868" w:rsidP="00692E4D">
      <w:pPr>
        <w:ind w:left="0" w:firstLine="0"/>
        <w:rPr>
          <w:b/>
        </w:rPr>
      </w:pPr>
    </w:p>
    <w:p w14:paraId="0952699F" w14:textId="77777777" w:rsidR="006A2AEF" w:rsidRDefault="006A2AEF" w:rsidP="00692E4D">
      <w:pPr>
        <w:pStyle w:val="ColorfulList-Accent11"/>
        <w:ind w:left="0" w:firstLine="0"/>
      </w:pPr>
    </w:p>
    <w:p w14:paraId="39AAC0EB" w14:textId="77777777" w:rsidR="003B2868" w:rsidRPr="00746A56" w:rsidRDefault="003B2868" w:rsidP="00692E4D">
      <w:pPr>
        <w:pStyle w:val="ColorfulList-Accent11"/>
        <w:ind w:left="0" w:firstLine="0"/>
      </w:pPr>
    </w:p>
    <w:p w14:paraId="66B7CE23" w14:textId="77777777" w:rsidR="004112F5" w:rsidRDefault="004112F5" w:rsidP="00692E4D">
      <w:pPr>
        <w:ind w:left="0" w:firstLine="0"/>
      </w:pPr>
    </w:p>
    <w:p w14:paraId="346BFB98" w14:textId="77777777" w:rsidR="004112F5" w:rsidRPr="00355808" w:rsidRDefault="004112F5" w:rsidP="00692E4D">
      <w:pPr>
        <w:ind w:left="0" w:firstLine="0"/>
      </w:pPr>
      <w:r>
        <w:t xml:space="preserve">    </w:t>
      </w:r>
    </w:p>
    <w:p w14:paraId="2D9FB8C2" w14:textId="77777777" w:rsidR="004112F5" w:rsidRDefault="004112F5" w:rsidP="00692E4D">
      <w:pPr>
        <w:ind w:left="0" w:firstLine="0"/>
      </w:pPr>
    </w:p>
    <w:sectPr w:rsidR="004112F5" w:rsidSect="004112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6812E" w14:textId="77777777" w:rsidR="002A0864" w:rsidRDefault="002A0864" w:rsidP="00692E4D">
      <w:pPr>
        <w:spacing w:after="0" w:line="240" w:lineRule="auto"/>
      </w:pPr>
      <w:r>
        <w:separator/>
      </w:r>
    </w:p>
  </w:endnote>
  <w:endnote w:type="continuationSeparator" w:id="0">
    <w:p w14:paraId="5BFE357A" w14:textId="77777777" w:rsidR="002A0864" w:rsidRDefault="002A0864" w:rsidP="006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B2023" w14:textId="77777777" w:rsidR="004816C3" w:rsidRDefault="004816C3">
    <w:pPr>
      <w:pStyle w:val="Footer"/>
    </w:pPr>
    <w:r>
      <w:t>Template revised 10/15/2014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3E69B" w14:textId="77777777" w:rsidR="002A0864" w:rsidRDefault="002A0864" w:rsidP="00692E4D">
      <w:pPr>
        <w:spacing w:after="0" w:line="240" w:lineRule="auto"/>
      </w:pPr>
      <w:r>
        <w:separator/>
      </w:r>
    </w:p>
  </w:footnote>
  <w:footnote w:type="continuationSeparator" w:id="0">
    <w:p w14:paraId="376C13CB" w14:textId="77777777" w:rsidR="002A0864" w:rsidRDefault="002A0864" w:rsidP="006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24C05" w14:textId="77777777" w:rsidR="00692E4D" w:rsidRPr="00292BEF" w:rsidRDefault="00692E4D" w:rsidP="00692E4D">
    <w:pPr>
      <w:pStyle w:val="Header"/>
      <w:jc w:val="right"/>
      <w:rPr>
        <w:sz w:val="28"/>
      </w:rPr>
    </w:pPr>
    <w:r w:rsidRPr="00292BEF">
      <w:rPr>
        <w:sz w:val="28"/>
      </w:rPr>
      <w:t>MUSoD Rounds</w:t>
    </w:r>
  </w:p>
  <w:p w14:paraId="567B26F8" w14:textId="77777777" w:rsidR="00692E4D" w:rsidRDefault="00692E4D" w:rsidP="00692E4D">
    <w:pPr>
      <w:pStyle w:val="Header"/>
      <w:jc w:val="right"/>
      <w:rPr>
        <w:sz w:val="28"/>
      </w:rPr>
    </w:pPr>
    <w:r w:rsidRPr="00292BEF">
      <w:rPr>
        <w:sz w:val="28"/>
      </w:rPr>
      <w:t>D</w:t>
    </w:r>
    <w:r w:rsidR="002E6FF2">
      <w:rPr>
        <w:sz w:val="28"/>
      </w:rPr>
      <w:t>3</w:t>
    </w:r>
    <w:r w:rsidRPr="00292BEF">
      <w:rPr>
        <w:sz w:val="28"/>
      </w:rPr>
      <w:t xml:space="preserve"> </w:t>
    </w:r>
    <w:r>
      <w:rPr>
        <w:sz w:val="28"/>
      </w:rPr>
      <w:t>PICO CAT</w:t>
    </w:r>
  </w:p>
  <w:p w14:paraId="4D92D90D" w14:textId="77777777" w:rsidR="00692E4D" w:rsidRPr="00292BEF" w:rsidRDefault="00692E4D" w:rsidP="00692E4D">
    <w:pPr>
      <w:pStyle w:val="Header"/>
      <w:ind w:left="0" w:firstLine="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722D"/>
    <w:multiLevelType w:val="hybridMultilevel"/>
    <w:tmpl w:val="0276AF1A"/>
    <w:lvl w:ilvl="0" w:tplc="029A073E">
      <w:start w:val="1"/>
      <w:numFmt w:val="bullet"/>
      <w:lvlText w:val="•"/>
      <w:lvlJc w:val="left"/>
      <w:pPr>
        <w:tabs>
          <w:tab w:val="num" w:pos="720"/>
        </w:tabs>
        <w:ind w:left="720" w:hanging="360"/>
      </w:pPr>
      <w:rPr>
        <w:rFonts w:ascii="Arial" w:hAnsi="Arial" w:hint="default"/>
      </w:rPr>
    </w:lvl>
    <w:lvl w:ilvl="1" w:tplc="43684D26" w:tentative="1">
      <w:start w:val="1"/>
      <w:numFmt w:val="bullet"/>
      <w:lvlText w:val="•"/>
      <w:lvlJc w:val="left"/>
      <w:pPr>
        <w:tabs>
          <w:tab w:val="num" w:pos="1440"/>
        </w:tabs>
        <w:ind w:left="1440" w:hanging="360"/>
      </w:pPr>
      <w:rPr>
        <w:rFonts w:ascii="Arial" w:hAnsi="Arial" w:hint="default"/>
      </w:rPr>
    </w:lvl>
    <w:lvl w:ilvl="2" w:tplc="FBC8C7B8" w:tentative="1">
      <w:start w:val="1"/>
      <w:numFmt w:val="bullet"/>
      <w:lvlText w:val="•"/>
      <w:lvlJc w:val="left"/>
      <w:pPr>
        <w:tabs>
          <w:tab w:val="num" w:pos="2160"/>
        </w:tabs>
        <w:ind w:left="2160" w:hanging="360"/>
      </w:pPr>
      <w:rPr>
        <w:rFonts w:ascii="Arial" w:hAnsi="Arial" w:hint="default"/>
      </w:rPr>
    </w:lvl>
    <w:lvl w:ilvl="3" w:tplc="900CB8D0" w:tentative="1">
      <w:start w:val="1"/>
      <w:numFmt w:val="bullet"/>
      <w:lvlText w:val="•"/>
      <w:lvlJc w:val="left"/>
      <w:pPr>
        <w:tabs>
          <w:tab w:val="num" w:pos="2880"/>
        </w:tabs>
        <w:ind w:left="2880" w:hanging="360"/>
      </w:pPr>
      <w:rPr>
        <w:rFonts w:ascii="Arial" w:hAnsi="Arial" w:hint="default"/>
      </w:rPr>
    </w:lvl>
    <w:lvl w:ilvl="4" w:tplc="A3208D2C" w:tentative="1">
      <w:start w:val="1"/>
      <w:numFmt w:val="bullet"/>
      <w:lvlText w:val="•"/>
      <w:lvlJc w:val="left"/>
      <w:pPr>
        <w:tabs>
          <w:tab w:val="num" w:pos="3600"/>
        </w:tabs>
        <w:ind w:left="3600" w:hanging="360"/>
      </w:pPr>
      <w:rPr>
        <w:rFonts w:ascii="Arial" w:hAnsi="Arial" w:hint="default"/>
      </w:rPr>
    </w:lvl>
    <w:lvl w:ilvl="5" w:tplc="40CE9A70" w:tentative="1">
      <w:start w:val="1"/>
      <w:numFmt w:val="bullet"/>
      <w:lvlText w:val="•"/>
      <w:lvlJc w:val="left"/>
      <w:pPr>
        <w:tabs>
          <w:tab w:val="num" w:pos="4320"/>
        </w:tabs>
        <w:ind w:left="4320" w:hanging="360"/>
      </w:pPr>
      <w:rPr>
        <w:rFonts w:ascii="Arial" w:hAnsi="Arial" w:hint="default"/>
      </w:rPr>
    </w:lvl>
    <w:lvl w:ilvl="6" w:tplc="5BE23FEC" w:tentative="1">
      <w:start w:val="1"/>
      <w:numFmt w:val="bullet"/>
      <w:lvlText w:val="•"/>
      <w:lvlJc w:val="left"/>
      <w:pPr>
        <w:tabs>
          <w:tab w:val="num" w:pos="5040"/>
        </w:tabs>
        <w:ind w:left="5040" w:hanging="360"/>
      </w:pPr>
      <w:rPr>
        <w:rFonts w:ascii="Arial" w:hAnsi="Arial" w:hint="default"/>
      </w:rPr>
    </w:lvl>
    <w:lvl w:ilvl="7" w:tplc="B2223D20" w:tentative="1">
      <w:start w:val="1"/>
      <w:numFmt w:val="bullet"/>
      <w:lvlText w:val="•"/>
      <w:lvlJc w:val="left"/>
      <w:pPr>
        <w:tabs>
          <w:tab w:val="num" w:pos="5760"/>
        </w:tabs>
        <w:ind w:left="5760" w:hanging="360"/>
      </w:pPr>
      <w:rPr>
        <w:rFonts w:ascii="Arial" w:hAnsi="Arial" w:hint="default"/>
      </w:rPr>
    </w:lvl>
    <w:lvl w:ilvl="8" w:tplc="3EF23C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372564"/>
    <w:multiLevelType w:val="hybridMultilevel"/>
    <w:tmpl w:val="39142F0A"/>
    <w:lvl w:ilvl="0" w:tplc="12164C72">
      <w:start w:val="1"/>
      <w:numFmt w:val="bullet"/>
      <w:lvlText w:val="•"/>
      <w:lvlJc w:val="left"/>
      <w:pPr>
        <w:tabs>
          <w:tab w:val="num" w:pos="720"/>
        </w:tabs>
        <w:ind w:left="720" w:hanging="360"/>
      </w:pPr>
      <w:rPr>
        <w:rFonts w:ascii="Arial" w:hAnsi="Arial" w:hint="default"/>
      </w:rPr>
    </w:lvl>
    <w:lvl w:ilvl="1" w:tplc="4AE0CE3E" w:tentative="1">
      <w:start w:val="1"/>
      <w:numFmt w:val="bullet"/>
      <w:lvlText w:val="•"/>
      <w:lvlJc w:val="left"/>
      <w:pPr>
        <w:tabs>
          <w:tab w:val="num" w:pos="1440"/>
        </w:tabs>
        <w:ind w:left="1440" w:hanging="360"/>
      </w:pPr>
      <w:rPr>
        <w:rFonts w:ascii="Arial" w:hAnsi="Arial" w:hint="default"/>
      </w:rPr>
    </w:lvl>
    <w:lvl w:ilvl="2" w:tplc="9616752E" w:tentative="1">
      <w:start w:val="1"/>
      <w:numFmt w:val="bullet"/>
      <w:lvlText w:val="•"/>
      <w:lvlJc w:val="left"/>
      <w:pPr>
        <w:tabs>
          <w:tab w:val="num" w:pos="2160"/>
        </w:tabs>
        <w:ind w:left="2160" w:hanging="360"/>
      </w:pPr>
      <w:rPr>
        <w:rFonts w:ascii="Arial" w:hAnsi="Arial" w:hint="default"/>
      </w:rPr>
    </w:lvl>
    <w:lvl w:ilvl="3" w:tplc="D2F6D0F4" w:tentative="1">
      <w:start w:val="1"/>
      <w:numFmt w:val="bullet"/>
      <w:lvlText w:val="•"/>
      <w:lvlJc w:val="left"/>
      <w:pPr>
        <w:tabs>
          <w:tab w:val="num" w:pos="2880"/>
        </w:tabs>
        <w:ind w:left="2880" w:hanging="360"/>
      </w:pPr>
      <w:rPr>
        <w:rFonts w:ascii="Arial" w:hAnsi="Arial" w:hint="default"/>
      </w:rPr>
    </w:lvl>
    <w:lvl w:ilvl="4" w:tplc="A0B23582" w:tentative="1">
      <w:start w:val="1"/>
      <w:numFmt w:val="bullet"/>
      <w:lvlText w:val="•"/>
      <w:lvlJc w:val="left"/>
      <w:pPr>
        <w:tabs>
          <w:tab w:val="num" w:pos="3600"/>
        </w:tabs>
        <w:ind w:left="3600" w:hanging="360"/>
      </w:pPr>
      <w:rPr>
        <w:rFonts w:ascii="Arial" w:hAnsi="Arial" w:hint="default"/>
      </w:rPr>
    </w:lvl>
    <w:lvl w:ilvl="5" w:tplc="28021976" w:tentative="1">
      <w:start w:val="1"/>
      <w:numFmt w:val="bullet"/>
      <w:lvlText w:val="•"/>
      <w:lvlJc w:val="left"/>
      <w:pPr>
        <w:tabs>
          <w:tab w:val="num" w:pos="4320"/>
        </w:tabs>
        <w:ind w:left="4320" w:hanging="360"/>
      </w:pPr>
      <w:rPr>
        <w:rFonts w:ascii="Arial" w:hAnsi="Arial" w:hint="default"/>
      </w:rPr>
    </w:lvl>
    <w:lvl w:ilvl="6" w:tplc="0AD60254" w:tentative="1">
      <w:start w:val="1"/>
      <w:numFmt w:val="bullet"/>
      <w:lvlText w:val="•"/>
      <w:lvlJc w:val="left"/>
      <w:pPr>
        <w:tabs>
          <w:tab w:val="num" w:pos="5040"/>
        </w:tabs>
        <w:ind w:left="5040" w:hanging="360"/>
      </w:pPr>
      <w:rPr>
        <w:rFonts w:ascii="Arial" w:hAnsi="Arial" w:hint="default"/>
      </w:rPr>
    </w:lvl>
    <w:lvl w:ilvl="7" w:tplc="B792D4AA" w:tentative="1">
      <w:start w:val="1"/>
      <w:numFmt w:val="bullet"/>
      <w:lvlText w:val="•"/>
      <w:lvlJc w:val="left"/>
      <w:pPr>
        <w:tabs>
          <w:tab w:val="num" w:pos="5760"/>
        </w:tabs>
        <w:ind w:left="5760" w:hanging="360"/>
      </w:pPr>
      <w:rPr>
        <w:rFonts w:ascii="Arial" w:hAnsi="Arial" w:hint="default"/>
      </w:rPr>
    </w:lvl>
    <w:lvl w:ilvl="8" w:tplc="3C6206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C146B9"/>
    <w:multiLevelType w:val="hybridMultilevel"/>
    <w:tmpl w:val="AF46C602"/>
    <w:lvl w:ilvl="0" w:tplc="DA220ACC">
      <w:start w:val="1"/>
      <w:numFmt w:val="bullet"/>
      <w:lvlText w:val="•"/>
      <w:lvlJc w:val="left"/>
      <w:pPr>
        <w:tabs>
          <w:tab w:val="num" w:pos="720"/>
        </w:tabs>
        <w:ind w:left="720" w:hanging="360"/>
      </w:pPr>
      <w:rPr>
        <w:rFonts w:ascii="Arial" w:hAnsi="Arial" w:hint="default"/>
      </w:rPr>
    </w:lvl>
    <w:lvl w:ilvl="1" w:tplc="9528A9C2" w:tentative="1">
      <w:start w:val="1"/>
      <w:numFmt w:val="bullet"/>
      <w:lvlText w:val="•"/>
      <w:lvlJc w:val="left"/>
      <w:pPr>
        <w:tabs>
          <w:tab w:val="num" w:pos="1440"/>
        </w:tabs>
        <w:ind w:left="1440" w:hanging="360"/>
      </w:pPr>
      <w:rPr>
        <w:rFonts w:ascii="Arial" w:hAnsi="Arial" w:hint="default"/>
      </w:rPr>
    </w:lvl>
    <w:lvl w:ilvl="2" w:tplc="1AD4A79E" w:tentative="1">
      <w:start w:val="1"/>
      <w:numFmt w:val="bullet"/>
      <w:lvlText w:val="•"/>
      <w:lvlJc w:val="left"/>
      <w:pPr>
        <w:tabs>
          <w:tab w:val="num" w:pos="2160"/>
        </w:tabs>
        <w:ind w:left="2160" w:hanging="360"/>
      </w:pPr>
      <w:rPr>
        <w:rFonts w:ascii="Arial" w:hAnsi="Arial" w:hint="default"/>
      </w:rPr>
    </w:lvl>
    <w:lvl w:ilvl="3" w:tplc="ECBA273A" w:tentative="1">
      <w:start w:val="1"/>
      <w:numFmt w:val="bullet"/>
      <w:lvlText w:val="•"/>
      <w:lvlJc w:val="left"/>
      <w:pPr>
        <w:tabs>
          <w:tab w:val="num" w:pos="2880"/>
        </w:tabs>
        <w:ind w:left="2880" w:hanging="360"/>
      </w:pPr>
      <w:rPr>
        <w:rFonts w:ascii="Arial" w:hAnsi="Arial" w:hint="default"/>
      </w:rPr>
    </w:lvl>
    <w:lvl w:ilvl="4" w:tplc="355C92C4" w:tentative="1">
      <w:start w:val="1"/>
      <w:numFmt w:val="bullet"/>
      <w:lvlText w:val="•"/>
      <w:lvlJc w:val="left"/>
      <w:pPr>
        <w:tabs>
          <w:tab w:val="num" w:pos="3600"/>
        </w:tabs>
        <w:ind w:left="3600" w:hanging="360"/>
      </w:pPr>
      <w:rPr>
        <w:rFonts w:ascii="Arial" w:hAnsi="Arial" w:hint="default"/>
      </w:rPr>
    </w:lvl>
    <w:lvl w:ilvl="5" w:tplc="0928B74E" w:tentative="1">
      <w:start w:val="1"/>
      <w:numFmt w:val="bullet"/>
      <w:lvlText w:val="•"/>
      <w:lvlJc w:val="left"/>
      <w:pPr>
        <w:tabs>
          <w:tab w:val="num" w:pos="4320"/>
        </w:tabs>
        <w:ind w:left="4320" w:hanging="360"/>
      </w:pPr>
      <w:rPr>
        <w:rFonts w:ascii="Arial" w:hAnsi="Arial" w:hint="default"/>
      </w:rPr>
    </w:lvl>
    <w:lvl w:ilvl="6" w:tplc="AB76428A" w:tentative="1">
      <w:start w:val="1"/>
      <w:numFmt w:val="bullet"/>
      <w:lvlText w:val="•"/>
      <w:lvlJc w:val="left"/>
      <w:pPr>
        <w:tabs>
          <w:tab w:val="num" w:pos="5040"/>
        </w:tabs>
        <w:ind w:left="5040" w:hanging="360"/>
      </w:pPr>
      <w:rPr>
        <w:rFonts w:ascii="Arial" w:hAnsi="Arial" w:hint="default"/>
      </w:rPr>
    </w:lvl>
    <w:lvl w:ilvl="7" w:tplc="FCE43D9C" w:tentative="1">
      <w:start w:val="1"/>
      <w:numFmt w:val="bullet"/>
      <w:lvlText w:val="•"/>
      <w:lvlJc w:val="left"/>
      <w:pPr>
        <w:tabs>
          <w:tab w:val="num" w:pos="5760"/>
        </w:tabs>
        <w:ind w:left="5760" w:hanging="360"/>
      </w:pPr>
      <w:rPr>
        <w:rFonts w:ascii="Arial" w:hAnsi="Arial" w:hint="default"/>
      </w:rPr>
    </w:lvl>
    <w:lvl w:ilvl="8" w:tplc="F8B6FC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1400D3"/>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870E24"/>
    <w:multiLevelType w:val="hybridMultilevel"/>
    <w:tmpl w:val="4C3298C2"/>
    <w:lvl w:ilvl="0" w:tplc="D5F84BC4">
      <w:start w:val="1"/>
      <w:numFmt w:val="bullet"/>
      <w:lvlText w:val="•"/>
      <w:lvlJc w:val="left"/>
      <w:pPr>
        <w:tabs>
          <w:tab w:val="num" w:pos="720"/>
        </w:tabs>
        <w:ind w:left="720" w:hanging="360"/>
      </w:pPr>
      <w:rPr>
        <w:rFonts w:ascii="Arial" w:hAnsi="Arial" w:hint="default"/>
      </w:rPr>
    </w:lvl>
    <w:lvl w:ilvl="1" w:tplc="29FAE4E6" w:tentative="1">
      <w:start w:val="1"/>
      <w:numFmt w:val="bullet"/>
      <w:lvlText w:val="•"/>
      <w:lvlJc w:val="left"/>
      <w:pPr>
        <w:tabs>
          <w:tab w:val="num" w:pos="1440"/>
        </w:tabs>
        <w:ind w:left="1440" w:hanging="360"/>
      </w:pPr>
      <w:rPr>
        <w:rFonts w:ascii="Arial" w:hAnsi="Arial" w:hint="default"/>
      </w:rPr>
    </w:lvl>
    <w:lvl w:ilvl="2" w:tplc="CCF44276" w:tentative="1">
      <w:start w:val="1"/>
      <w:numFmt w:val="bullet"/>
      <w:lvlText w:val="•"/>
      <w:lvlJc w:val="left"/>
      <w:pPr>
        <w:tabs>
          <w:tab w:val="num" w:pos="2160"/>
        </w:tabs>
        <w:ind w:left="2160" w:hanging="360"/>
      </w:pPr>
      <w:rPr>
        <w:rFonts w:ascii="Arial" w:hAnsi="Arial" w:hint="default"/>
      </w:rPr>
    </w:lvl>
    <w:lvl w:ilvl="3" w:tplc="0A78F940" w:tentative="1">
      <w:start w:val="1"/>
      <w:numFmt w:val="bullet"/>
      <w:lvlText w:val="•"/>
      <w:lvlJc w:val="left"/>
      <w:pPr>
        <w:tabs>
          <w:tab w:val="num" w:pos="2880"/>
        </w:tabs>
        <w:ind w:left="2880" w:hanging="360"/>
      </w:pPr>
      <w:rPr>
        <w:rFonts w:ascii="Arial" w:hAnsi="Arial" w:hint="default"/>
      </w:rPr>
    </w:lvl>
    <w:lvl w:ilvl="4" w:tplc="CC8471EA" w:tentative="1">
      <w:start w:val="1"/>
      <w:numFmt w:val="bullet"/>
      <w:lvlText w:val="•"/>
      <w:lvlJc w:val="left"/>
      <w:pPr>
        <w:tabs>
          <w:tab w:val="num" w:pos="3600"/>
        </w:tabs>
        <w:ind w:left="3600" w:hanging="360"/>
      </w:pPr>
      <w:rPr>
        <w:rFonts w:ascii="Arial" w:hAnsi="Arial" w:hint="default"/>
      </w:rPr>
    </w:lvl>
    <w:lvl w:ilvl="5" w:tplc="7D220F6A" w:tentative="1">
      <w:start w:val="1"/>
      <w:numFmt w:val="bullet"/>
      <w:lvlText w:val="•"/>
      <w:lvlJc w:val="left"/>
      <w:pPr>
        <w:tabs>
          <w:tab w:val="num" w:pos="4320"/>
        </w:tabs>
        <w:ind w:left="4320" w:hanging="360"/>
      </w:pPr>
      <w:rPr>
        <w:rFonts w:ascii="Arial" w:hAnsi="Arial" w:hint="default"/>
      </w:rPr>
    </w:lvl>
    <w:lvl w:ilvl="6" w:tplc="DCBE1286" w:tentative="1">
      <w:start w:val="1"/>
      <w:numFmt w:val="bullet"/>
      <w:lvlText w:val="•"/>
      <w:lvlJc w:val="left"/>
      <w:pPr>
        <w:tabs>
          <w:tab w:val="num" w:pos="5040"/>
        </w:tabs>
        <w:ind w:left="5040" w:hanging="360"/>
      </w:pPr>
      <w:rPr>
        <w:rFonts w:ascii="Arial" w:hAnsi="Arial" w:hint="default"/>
      </w:rPr>
    </w:lvl>
    <w:lvl w:ilvl="7" w:tplc="15441CFC" w:tentative="1">
      <w:start w:val="1"/>
      <w:numFmt w:val="bullet"/>
      <w:lvlText w:val="•"/>
      <w:lvlJc w:val="left"/>
      <w:pPr>
        <w:tabs>
          <w:tab w:val="num" w:pos="5760"/>
        </w:tabs>
        <w:ind w:left="5760" w:hanging="360"/>
      </w:pPr>
      <w:rPr>
        <w:rFonts w:ascii="Arial" w:hAnsi="Arial" w:hint="default"/>
      </w:rPr>
    </w:lvl>
    <w:lvl w:ilvl="8" w:tplc="60CCE0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4C386A"/>
    <w:multiLevelType w:val="hybridMultilevel"/>
    <w:tmpl w:val="0D82B148"/>
    <w:lvl w:ilvl="0" w:tplc="A03CAAB8">
      <w:start w:val="1"/>
      <w:numFmt w:val="bullet"/>
      <w:lvlText w:val=""/>
      <w:lvlJc w:val="left"/>
      <w:pPr>
        <w:tabs>
          <w:tab w:val="num" w:pos="720"/>
        </w:tabs>
        <w:ind w:left="720" w:hanging="360"/>
      </w:pPr>
      <w:rPr>
        <w:rFonts w:ascii="Wingdings" w:hAnsi="Wingdings" w:hint="default"/>
      </w:rPr>
    </w:lvl>
    <w:lvl w:ilvl="1" w:tplc="CD2E1AFA">
      <w:start w:val="1"/>
      <w:numFmt w:val="bullet"/>
      <w:lvlText w:val=""/>
      <w:lvlJc w:val="left"/>
      <w:pPr>
        <w:tabs>
          <w:tab w:val="num" w:pos="1440"/>
        </w:tabs>
        <w:ind w:left="1440" w:hanging="360"/>
      </w:pPr>
      <w:rPr>
        <w:rFonts w:ascii="Wingdings" w:hAnsi="Wingdings" w:hint="default"/>
      </w:rPr>
    </w:lvl>
    <w:lvl w:ilvl="2" w:tplc="388A8662" w:tentative="1">
      <w:start w:val="1"/>
      <w:numFmt w:val="bullet"/>
      <w:lvlText w:val=""/>
      <w:lvlJc w:val="left"/>
      <w:pPr>
        <w:tabs>
          <w:tab w:val="num" w:pos="2160"/>
        </w:tabs>
        <w:ind w:left="2160" w:hanging="360"/>
      </w:pPr>
      <w:rPr>
        <w:rFonts w:ascii="Wingdings" w:hAnsi="Wingdings" w:hint="default"/>
      </w:rPr>
    </w:lvl>
    <w:lvl w:ilvl="3" w:tplc="D936A92A" w:tentative="1">
      <w:start w:val="1"/>
      <w:numFmt w:val="bullet"/>
      <w:lvlText w:val=""/>
      <w:lvlJc w:val="left"/>
      <w:pPr>
        <w:tabs>
          <w:tab w:val="num" w:pos="2880"/>
        </w:tabs>
        <w:ind w:left="2880" w:hanging="360"/>
      </w:pPr>
      <w:rPr>
        <w:rFonts w:ascii="Wingdings" w:hAnsi="Wingdings" w:hint="default"/>
      </w:rPr>
    </w:lvl>
    <w:lvl w:ilvl="4" w:tplc="658E7956" w:tentative="1">
      <w:start w:val="1"/>
      <w:numFmt w:val="bullet"/>
      <w:lvlText w:val=""/>
      <w:lvlJc w:val="left"/>
      <w:pPr>
        <w:tabs>
          <w:tab w:val="num" w:pos="3600"/>
        </w:tabs>
        <w:ind w:left="3600" w:hanging="360"/>
      </w:pPr>
      <w:rPr>
        <w:rFonts w:ascii="Wingdings" w:hAnsi="Wingdings" w:hint="default"/>
      </w:rPr>
    </w:lvl>
    <w:lvl w:ilvl="5" w:tplc="5B5AF160" w:tentative="1">
      <w:start w:val="1"/>
      <w:numFmt w:val="bullet"/>
      <w:lvlText w:val=""/>
      <w:lvlJc w:val="left"/>
      <w:pPr>
        <w:tabs>
          <w:tab w:val="num" w:pos="4320"/>
        </w:tabs>
        <w:ind w:left="4320" w:hanging="360"/>
      </w:pPr>
      <w:rPr>
        <w:rFonts w:ascii="Wingdings" w:hAnsi="Wingdings" w:hint="default"/>
      </w:rPr>
    </w:lvl>
    <w:lvl w:ilvl="6" w:tplc="7EB67666" w:tentative="1">
      <w:start w:val="1"/>
      <w:numFmt w:val="bullet"/>
      <w:lvlText w:val=""/>
      <w:lvlJc w:val="left"/>
      <w:pPr>
        <w:tabs>
          <w:tab w:val="num" w:pos="5040"/>
        </w:tabs>
        <w:ind w:left="5040" w:hanging="360"/>
      </w:pPr>
      <w:rPr>
        <w:rFonts w:ascii="Wingdings" w:hAnsi="Wingdings" w:hint="default"/>
      </w:rPr>
    </w:lvl>
    <w:lvl w:ilvl="7" w:tplc="B05AE196" w:tentative="1">
      <w:start w:val="1"/>
      <w:numFmt w:val="bullet"/>
      <w:lvlText w:val=""/>
      <w:lvlJc w:val="left"/>
      <w:pPr>
        <w:tabs>
          <w:tab w:val="num" w:pos="5760"/>
        </w:tabs>
        <w:ind w:left="5760" w:hanging="360"/>
      </w:pPr>
      <w:rPr>
        <w:rFonts w:ascii="Wingdings" w:hAnsi="Wingdings" w:hint="default"/>
      </w:rPr>
    </w:lvl>
    <w:lvl w:ilvl="8" w:tplc="F01879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854BF9"/>
    <w:multiLevelType w:val="hybridMultilevel"/>
    <w:tmpl w:val="A6F472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FA7F0E"/>
    <w:multiLevelType w:val="hybridMultilevel"/>
    <w:tmpl w:val="377AC818"/>
    <w:lvl w:ilvl="0" w:tplc="B5389330">
      <w:start w:val="1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101AE"/>
    <w:multiLevelType w:val="hybridMultilevel"/>
    <w:tmpl w:val="4B7C6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4E6132"/>
    <w:multiLevelType w:val="hybridMultilevel"/>
    <w:tmpl w:val="2C621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A016EF"/>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2B0F53"/>
    <w:multiLevelType w:val="hybridMultilevel"/>
    <w:tmpl w:val="3052FF06"/>
    <w:lvl w:ilvl="0" w:tplc="2B56D942">
      <w:start w:val="1"/>
      <w:numFmt w:val="bullet"/>
      <w:lvlText w:val="•"/>
      <w:lvlJc w:val="left"/>
      <w:pPr>
        <w:tabs>
          <w:tab w:val="num" w:pos="720"/>
        </w:tabs>
        <w:ind w:left="720" w:hanging="360"/>
      </w:pPr>
      <w:rPr>
        <w:rFonts w:ascii="Arial" w:hAnsi="Arial" w:hint="default"/>
      </w:rPr>
    </w:lvl>
    <w:lvl w:ilvl="1" w:tplc="75D85F70" w:tentative="1">
      <w:start w:val="1"/>
      <w:numFmt w:val="bullet"/>
      <w:lvlText w:val="•"/>
      <w:lvlJc w:val="left"/>
      <w:pPr>
        <w:tabs>
          <w:tab w:val="num" w:pos="1440"/>
        </w:tabs>
        <w:ind w:left="1440" w:hanging="360"/>
      </w:pPr>
      <w:rPr>
        <w:rFonts w:ascii="Arial" w:hAnsi="Arial" w:hint="default"/>
      </w:rPr>
    </w:lvl>
    <w:lvl w:ilvl="2" w:tplc="DA94223C" w:tentative="1">
      <w:start w:val="1"/>
      <w:numFmt w:val="bullet"/>
      <w:lvlText w:val="•"/>
      <w:lvlJc w:val="left"/>
      <w:pPr>
        <w:tabs>
          <w:tab w:val="num" w:pos="2160"/>
        </w:tabs>
        <w:ind w:left="2160" w:hanging="360"/>
      </w:pPr>
      <w:rPr>
        <w:rFonts w:ascii="Arial" w:hAnsi="Arial" w:hint="default"/>
      </w:rPr>
    </w:lvl>
    <w:lvl w:ilvl="3" w:tplc="BF42BA0E" w:tentative="1">
      <w:start w:val="1"/>
      <w:numFmt w:val="bullet"/>
      <w:lvlText w:val="•"/>
      <w:lvlJc w:val="left"/>
      <w:pPr>
        <w:tabs>
          <w:tab w:val="num" w:pos="2880"/>
        </w:tabs>
        <w:ind w:left="2880" w:hanging="360"/>
      </w:pPr>
      <w:rPr>
        <w:rFonts w:ascii="Arial" w:hAnsi="Arial" w:hint="default"/>
      </w:rPr>
    </w:lvl>
    <w:lvl w:ilvl="4" w:tplc="399EC6EA" w:tentative="1">
      <w:start w:val="1"/>
      <w:numFmt w:val="bullet"/>
      <w:lvlText w:val="•"/>
      <w:lvlJc w:val="left"/>
      <w:pPr>
        <w:tabs>
          <w:tab w:val="num" w:pos="3600"/>
        </w:tabs>
        <w:ind w:left="3600" w:hanging="360"/>
      </w:pPr>
      <w:rPr>
        <w:rFonts w:ascii="Arial" w:hAnsi="Arial" w:hint="default"/>
      </w:rPr>
    </w:lvl>
    <w:lvl w:ilvl="5" w:tplc="AA4EF254" w:tentative="1">
      <w:start w:val="1"/>
      <w:numFmt w:val="bullet"/>
      <w:lvlText w:val="•"/>
      <w:lvlJc w:val="left"/>
      <w:pPr>
        <w:tabs>
          <w:tab w:val="num" w:pos="4320"/>
        </w:tabs>
        <w:ind w:left="4320" w:hanging="360"/>
      </w:pPr>
      <w:rPr>
        <w:rFonts w:ascii="Arial" w:hAnsi="Arial" w:hint="default"/>
      </w:rPr>
    </w:lvl>
    <w:lvl w:ilvl="6" w:tplc="2D22C2EA" w:tentative="1">
      <w:start w:val="1"/>
      <w:numFmt w:val="bullet"/>
      <w:lvlText w:val="•"/>
      <w:lvlJc w:val="left"/>
      <w:pPr>
        <w:tabs>
          <w:tab w:val="num" w:pos="5040"/>
        </w:tabs>
        <w:ind w:left="5040" w:hanging="360"/>
      </w:pPr>
      <w:rPr>
        <w:rFonts w:ascii="Arial" w:hAnsi="Arial" w:hint="default"/>
      </w:rPr>
    </w:lvl>
    <w:lvl w:ilvl="7" w:tplc="3F6A1A24" w:tentative="1">
      <w:start w:val="1"/>
      <w:numFmt w:val="bullet"/>
      <w:lvlText w:val="•"/>
      <w:lvlJc w:val="left"/>
      <w:pPr>
        <w:tabs>
          <w:tab w:val="num" w:pos="5760"/>
        </w:tabs>
        <w:ind w:left="5760" w:hanging="360"/>
      </w:pPr>
      <w:rPr>
        <w:rFonts w:ascii="Arial" w:hAnsi="Arial" w:hint="default"/>
      </w:rPr>
    </w:lvl>
    <w:lvl w:ilvl="8" w:tplc="510CC7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50257D"/>
    <w:multiLevelType w:val="hybridMultilevel"/>
    <w:tmpl w:val="E954019E"/>
    <w:lvl w:ilvl="0" w:tplc="6936A4B4">
      <w:start w:val="1"/>
      <w:numFmt w:val="bullet"/>
      <w:lvlText w:val="•"/>
      <w:lvlJc w:val="left"/>
      <w:pPr>
        <w:tabs>
          <w:tab w:val="num" w:pos="720"/>
        </w:tabs>
        <w:ind w:left="720" w:hanging="360"/>
      </w:pPr>
      <w:rPr>
        <w:rFonts w:ascii="Arial" w:hAnsi="Arial" w:hint="default"/>
      </w:rPr>
    </w:lvl>
    <w:lvl w:ilvl="1" w:tplc="2946EB00" w:tentative="1">
      <w:start w:val="1"/>
      <w:numFmt w:val="bullet"/>
      <w:lvlText w:val="•"/>
      <w:lvlJc w:val="left"/>
      <w:pPr>
        <w:tabs>
          <w:tab w:val="num" w:pos="1440"/>
        </w:tabs>
        <w:ind w:left="1440" w:hanging="360"/>
      </w:pPr>
      <w:rPr>
        <w:rFonts w:ascii="Arial" w:hAnsi="Arial" w:hint="default"/>
      </w:rPr>
    </w:lvl>
    <w:lvl w:ilvl="2" w:tplc="0C44D230" w:tentative="1">
      <w:start w:val="1"/>
      <w:numFmt w:val="bullet"/>
      <w:lvlText w:val="•"/>
      <w:lvlJc w:val="left"/>
      <w:pPr>
        <w:tabs>
          <w:tab w:val="num" w:pos="2160"/>
        </w:tabs>
        <w:ind w:left="2160" w:hanging="360"/>
      </w:pPr>
      <w:rPr>
        <w:rFonts w:ascii="Arial" w:hAnsi="Arial" w:hint="default"/>
      </w:rPr>
    </w:lvl>
    <w:lvl w:ilvl="3" w:tplc="30EC3E54" w:tentative="1">
      <w:start w:val="1"/>
      <w:numFmt w:val="bullet"/>
      <w:lvlText w:val="•"/>
      <w:lvlJc w:val="left"/>
      <w:pPr>
        <w:tabs>
          <w:tab w:val="num" w:pos="2880"/>
        </w:tabs>
        <w:ind w:left="2880" w:hanging="360"/>
      </w:pPr>
      <w:rPr>
        <w:rFonts w:ascii="Arial" w:hAnsi="Arial" w:hint="default"/>
      </w:rPr>
    </w:lvl>
    <w:lvl w:ilvl="4" w:tplc="A4921DA0" w:tentative="1">
      <w:start w:val="1"/>
      <w:numFmt w:val="bullet"/>
      <w:lvlText w:val="•"/>
      <w:lvlJc w:val="left"/>
      <w:pPr>
        <w:tabs>
          <w:tab w:val="num" w:pos="3600"/>
        </w:tabs>
        <w:ind w:left="3600" w:hanging="360"/>
      </w:pPr>
      <w:rPr>
        <w:rFonts w:ascii="Arial" w:hAnsi="Arial" w:hint="default"/>
      </w:rPr>
    </w:lvl>
    <w:lvl w:ilvl="5" w:tplc="CA386F26" w:tentative="1">
      <w:start w:val="1"/>
      <w:numFmt w:val="bullet"/>
      <w:lvlText w:val="•"/>
      <w:lvlJc w:val="left"/>
      <w:pPr>
        <w:tabs>
          <w:tab w:val="num" w:pos="4320"/>
        </w:tabs>
        <w:ind w:left="4320" w:hanging="360"/>
      </w:pPr>
      <w:rPr>
        <w:rFonts w:ascii="Arial" w:hAnsi="Arial" w:hint="default"/>
      </w:rPr>
    </w:lvl>
    <w:lvl w:ilvl="6" w:tplc="6A4A2DA0" w:tentative="1">
      <w:start w:val="1"/>
      <w:numFmt w:val="bullet"/>
      <w:lvlText w:val="•"/>
      <w:lvlJc w:val="left"/>
      <w:pPr>
        <w:tabs>
          <w:tab w:val="num" w:pos="5040"/>
        </w:tabs>
        <w:ind w:left="5040" w:hanging="360"/>
      </w:pPr>
      <w:rPr>
        <w:rFonts w:ascii="Arial" w:hAnsi="Arial" w:hint="default"/>
      </w:rPr>
    </w:lvl>
    <w:lvl w:ilvl="7" w:tplc="BEB6DE74" w:tentative="1">
      <w:start w:val="1"/>
      <w:numFmt w:val="bullet"/>
      <w:lvlText w:val="•"/>
      <w:lvlJc w:val="left"/>
      <w:pPr>
        <w:tabs>
          <w:tab w:val="num" w:pos="5760"/>
        </w:tabs>
        <w:ind w:left="5760" w:hanging="360"/>
      </w:pPr>
      <w:rPr>
        <w:rFonts w:ascii="Arial" w:hAnsi="Arial" w:hint="default"/>
      </w:rPr>
    </w:lvl>
    <w:lvl w:ilvl="8" w:tplc="B13CDB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F360799"/>
    <w:multiLevelType w:val="hybridMultilevel"/>
    <w:tmpl w:val="77405A4C"/>
    <w:lvl w:ilvl="0" w:tplc="91168282">
      <w:start w:val="1"/>
      <w:numFmt w:val="bullet"/>
      <w:lvlText w:val="•"/>
      <w:lvlJc w:val="left"/>
      <w:pPr>
        <w:tabs>
          <w:tab w:val="num" w:pos="720"/>
        </w:tabs>
        <w:ind w:left="720" w:hanging="360"/>
      </w:pPr>
      <w:rPr>
        <w:rFonts w:ascii="Arial" w:hAnsi="Arial" w:hint="default"/>
      </w:rPr>
    </w:lvl>
    <w:lvl w:ilvl="1" w:tplc="13727FDE" w:tentative="1">
      <w:start w:val="1"/>
      <w:numFmt w:val="bullet"/>
      <w:lvlText w:val="•"/>
      <w:lvlJc w:val="left"/>
      <w:pPr>
        <w:tabs>
          <w:tab w:val="num" w:pos="1440"/>
        </w:tabs>
        <w:ind w:left="1440" w:hanging="360"/>
      </w:pPr>
      <w:rPr>
        <w:rFonts w:ascii="Arial" w:hAnsi="Arial" w:hint="default"/>
      </w:rPr>
    </w:lvl>
    <w:lvl w:ilvl="2" w:tplc="FE8AB89A" w:tentative="1">
      <w:start w:val="1"/>
      <w:numFmt w:val="bullet"/>
      <w:lvlText w:val="•"/>
      <w:lvlJc w:val="left"/>
      <w:pPr>
        <w:tabs>
          <w:tab w:val="num" w:pos="2160"/>
        </w:tabs>
        <w:ind w:left="2160" w:hanging="360"/>
      </w:pPr>
      <w:rPr>
        <w:rFonts w:ascii="Arial" w:hAnsi="Arial" w:hint="default"/>
      </w:rPr>
    </w:lvl>
    <w:lvl w:ilvl="3" w:tplc="7C820B3C" w:tentative="1">
      <w:start w:val="1"/>
      <w:numFmt w:val="bullet"/>
      <w:lvlText w:val="•"/>
      <w:lvlJc w:val="left"/>
      <w:pPr>
        <w:tabs>
          <w:tab w:val="num" w:pos="2880"/>
        </w:tabs>
        <w:ind w:left="2880" w:hanging="360"/>
      </w:pPr>
      <w:rPr>
        <w:rFonts w:ascii="Arial" w:hAnsi="Arial" w:hint="default"/>
      </w:rPr>
    </w:lvl>
    <w:lvl w:ilvl="4" w:tplc="4AB8EA5C" w:tentative="1">
      <w:start w:val="1"/>
      <w:numFmt w:val="bullet"/>
      <w:lvlText w:val="•"/>
      <w:lvlJc w:val="left"/>
      <w:pPr>
        <w:tabs>
          <w:tab w:val="num" w:pos="3600"/>
        </w:tabs>
        <w:ind w:left="3600" w:hanging="360"/>
      </w:pPr>
      <w:rPr>
        <w:rFonts w:ascii="Arial" w:hAnsi="Arial" w:hint="default"/>
      </w:rPr>
    </w:lvl>
    <w:lvl w:ilvl="5" w:tplc="57F25946" w:tentative="1">
      <w:start w:val="1"/>
      <w:numFmt w:val="bullet"/>
      <w:lvlText w:val="•"/>
      <w:lvlJc w:val="left"/>
      <w:pPr>
        <w:tabs>
          <w:tab w:val="num" w:pos="4320"/>
        </w:tabs>
        <w:ind w:left="4320" w:hanging="360"/>
      </w:pPr>
      <w:rPr>
        <w:rFonts w:ascii="Arial" w:hAnsi="Arial" w:hint="default"/>
      </w:rPr>
    </w:lvl>
    <w:lvl w:ilvl="6" w:tplc="24B8133C" w:tentative="1">
      <w:start w:val="1"/>
      <w:numFmt w:val="bullet"/>
      <w:lvlText w:val="•"/>
      <w:lvlJc w:val="left"/>
      <w:pPr>
        <w:tabs>
          <w:tab w:val="num" w:pos="5040"/>
        </w:tabs>
        <w:ind w:left="5040" w:hanging="360"/>
      </w:pPr>
      <w:rPr>
        <w:rFonts w:ascii="Arial" w:hAnsi="Arial" w:hint="default"/>
      </w:rPr>
    </w:lvl>
    <w:lvl w:ilvl="7" w:tplc="37B452A4" w:tentative="1">
      <w:start w:val="1"/>
      <w:numFmt w:val="bullet"/>
      <w:lvlText w:val="•"/>
      <w:lvlJc w:val="left"/>
      <w:pPr>
        <w:tabs>
          <w:tab w:val="num" w:pos="5760"/>
        </w:tabs>
        <w:ind w:left="5760" w:hanging="360"/>
      </w:pPr>
      <w:rPr>
        <w:rFonts w:ascii="Arial" w:hAnsi="Arial" w:hint="default"/>
      </w:rPr>
    </w:lvl>
    <w:lvl w:ilvl="8" w:tplc="E74A8B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7E3557"/>
    <w:multiLevelType w:val="hybridMultilevel"/>
    <w:tmpl w:val="3072E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050E3"/>
    <w:multiLevelType w:val="hybridMultilevel"/>
    <w:tmpl w:val="9D22ACD0"/>
    <w:lvl w:ilvl="0" w:tplc="4798023E">
      <w:start w:val="1"/>
      <w:numFmt w:val="bullet"/>
      <w:lvlText w:val="•"/>
      <w:lvlJc w:val="left"/>
      <w:pPr>
        <w:tabs>
          <w:tab w:val="num" w:pos="720"/>
        </w:tabs>
        <w:ind w:left="720" w:hanging="360"/>
      </w:pPr>
      <w:rPr>
        <w:rFonts w:ascii="Arial" w:hAnsi="Arial" w:hint="default"/>
      </w:rPr>
    </w:lvl>
    <w:lvl w:ilvl="1" w:tplc="80C46274" w:tentative="1">
      <w:start w:val="1"/>
      <w:numFmt w:val="bullet"/>
      <w:lvlText w:val="•"/>
      <w:lvlJc w:val="left"/>
      <w:pPr>
        <w:tabs>
          <w:tab w:val="num" w:pos="1440"/>
        </w:tabs>
        <w:ind w:left="1440" w:hanging="360"/>
      </w:pPr>
      <w:rPr>
        <w:rFonts w:ascii="Arial" w:hAnsi="Arial" w:hint="default"/>
      </w:rPr>
    </w:lvl>
    <w:lvl w:ilvl="2" w:tplc="80361698" w:tentative="1">
      <w:start w:val="1"/>
      <w:numFmt w:val="bullet"/>
      <w:lvlText w:val="•"/>
      <w:lvlJc w:val="left"/>
      <w:pPr>
        <w:tabs>
          <w:tab w:val="num" w:pos="2160"/>
        </w:tabs>
        <w:ind w:left="2160" w:hanging="360"/>
      </w:pPr>
      <w:rPr>
        <w:rFonts w:ascii="Arial" w:hAnsi="Arial" w:hint="default"/>
      </w:rPr>
    </w:lvl>
    <w:lvl w:ilvl="3" w:tplc="1196FC7A" w:tentative="1">
      <w:start w:val="1"/>
      <w:numFmt w:val="bullet"/>
      <w:lvlText w:val="•"/>
      <w:lvlJc w:val="left"/>
      <w:pPr>
        <w:tabs>
          <w:tab w:val="num" w:pos="2880"/>
        </w:tabs>
        <w:ind w:left="2880" w:hanging="360"/>
      </w:pPr>
      <w:rPr>
        <w:rFonts w:ascii="Arial" w:hAnsi="Arial" w:hint="default"/>
      </w:rPr>
    </w:lvl>
    <w:lvl w:ilvl="4" w:tplc="7090A6F4" w:tentative="1">
      <w:start w:val="1"/>
      <w:numFmt w:val="bullet"/>
      <w:lvlText w:val="•"/>
      <w:lvlJc w:val="left"/>
      <w:pPr>
        <w:tabs>
          <w:tab w:val="num" w:pos="3600"/>
        </w:tabs>
        <w:ind w:left="3600" w:hanging="360"/>
      </w:pPr>
      <w:rPr>
        <w:rFonts w:ascii="Arial" w:hAnsi="Arial" w:hint="default"/>
      </w:rPr>
    </w:lvl>
    <w:lvl w:ilvl="5" w:tplc="70AC17A4" w:tentative="1">
      <w:start w:val="1"/>
      <w:numFmt w:val="bullet"/>
      <w:lvlText w:val="•"/>
      <w:lvlJc w:val="left"/>
      <w:pPr>
        <w:tabs>
          <w:tab w:val="num" w:pos="4320"/>
        </w:tabs>
        <w:ind w:left="4320" w:hanging="360"/>
      </w:pPr>
      <w:rPr>
        <w:rFonts w:ascii="Arial" w:hAnsi="Arial" w:hint="default"/>
      </w:rPr>
    </w:lvl>
    <w:lvl w:ilvl="6" w:tplc="617E75F0" w:tentative="1">
      <w:start w:val="1"/>
      <w:numFmt w:val="bullet"/>
      <w:lvlText w:val="•"/>
      <w:lvlJc w:val="left"/>
      <w:pPr>
        <w:tabs>
          <w:tab w:val="num" w:pos="5040"/>
        </w:tabs>
        <w:ind w:left="5040" w:hanging="360"/>
      </w:pPr>
      <w:rPr>
        <w:rFonts w:ascii="Arial" w:hAnsi="Arial" w:hint="default"/>
      </w:rPr>
    </w:lvl>
    <w:lvl w:ilvl="7" w:tplc="EF3A061C" w:tentative="1">
      <w:start w:val="1"/>
      <w:numFmt w:val="bullet"/>
      <w:lvlText w:val="•"/>
      <w:lvlJc w:val="left"/>
      <w:pPr>
        <w:tabs>
          <w:tab w:val="num" w:pos="5760"/>
        </w:tabs>
        <w:ind w:left="5760" w:hanging="360"/>
      </w:pPr>
      <w:rPr>
        <w:rFonts w:ascii="Arial" w:hAnsi="Arial" w:hint="default"/>
      </w:rPr>
    </w:lvl>
    <w:lvl w:ilvl="8" w:tplc="ADC873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F91386"/>
    <w:multiLevelType w:val="hybridMultilevel"/>
    <w:tmpl w:val="4AA405CE"/>
    <w:lvl w:ilvl="0" w:tplc="022A59BA">
      <w:start w:val="1"/>
      <w:numFmt w:val="bullet"/>
      <w:lvlText w:val="•"/>
      <w:lvlJc w:val="left"/>
      <w:pPr>
        <w:tabs>
          <w:tab w:val="num" w:pos="720"/>
        </w:tabs>
        <w:ind w:left="720" w:hanging="360"/>
      </w:pPr>
      <w:rPr>
        <w:rFonts w:ascii="Arial" w:hAnsi="Arial" w:hint="default"/>
      </w:rPr>
    </w:lvl>
    <w:lvl w:ilvl="1" w:tplc="B9F6A674" w:tentative="1">
      <w:start w:val="1"/>
      <w:numFmt w:val="bullet"/>
      <w:lvlText w:val="•"/>
      <w:lvlJc w:val="left"/>
      <w:pPr>
        <w:tabs>
          <w:tab w:val="num" w:pos="1440"/>
        </w:tabs>
        <w:ind w:left="1440" w:hanging="360"/>
      </w:pPr>
      <w:rPr>
        <w:rFonts w:ascii="Arial" w:hAnsi="Arial" w:hint="default"/>
      </w:rPr>
    </w:lvl>
    <w:lvl w:ilvl="2" w:tplc="64A0B2EC" w:tentative="1">
      <w:start w:val="1"/>
      <w:numFmt w:val="bullet"/>
      <w:lvlText w:val="•"/>
      <w:lvlJc w:val="left"/>
      <w:pPr>
        <w:tabs>
          <w:tab w:val="num" w:pos="2160"/>
        </w:tabs>
        <w:ind w:left="2160" w:hanging="360"/>
      </w:pPr>
      <w:rPr>
        <w:rFonts w:ascii="Arial" w:hAnsi="Arial" w:hint="default"/>
      </w:rPr>
    </w:lvl>
    <w:lvl w:ilvl="3" w:tplc="B1C2F404" w:tentative="1">
      <w:start w:val="1"/>
      <w:numFmt w:val="bullet"/>
      <w:lvlText w:val="•"/>
      <w:lvlJc w:val="left"/>
      <w:pPr>
        <w:tabs>
          <w:tab w:val="num" w:pos="2880"/>
        </w:tabs>
        <w:ind w:left="2880" w:hanging="360"/>
      </w:pPr>
      <w:rPr>
        <w:rFonts w:ascii="Arial" w:hAnsi="Arial" w:hint="default"/>
      </w:rPr>
    </w:lvl>
    <w:lvl w:ilvl="4" w:tplc="D6E25C0E" w:tentative="1">
      <w:start w:val="1"/>
      <w:numFmt w:val="bullet"/>
      <w:lvlText w:val="•"/>
      <w:lvlJc w:val="left"/>
      <w:pPr>
        <w:tabs>
          <w:tab w:val="num" w:pos="3600"/>
        </w:tabs>
        <w:ind w:left="3600" w:hanging="360"/>
      </w:pPr>
      <w:rPr>
        <w:rFonts w:ascii="Arial" w:hAnsi="Arial" w:hint="default"/>
      </w:rPr>
    </w:lvl>
    <w:lvl w:ilvl="5" w:tplc="0E38DB3E" w:tentative="1">
      <w:start w:val="1"/>
      <w:numFmt w:val="bullet"/>
      <w:lvlText w:val="•"/>
      <w:lvlJc w:val="left"/>
      <w:pPr>
        <w:tabs>
          <w:tab w:val="num" w:pos="4320"/>
        </w:tabs>
        <w:ind w:left="4320" w:hanging="360"/>
      </w:pPr>
      <w:rPr>
        <w:rFonts w:ascii="Arial" w:hAnsi="Arial" w:hint="default"/>
      </w:rPr>
    </w:lvl>
    <w:lvl w:ilvl="6" w:tplc="7132EABC" w:tentative="1">
      <w:start w:val="1"/>
      <w:numFmt w:val="bullet"/>
      <w:lvlText w:val="•"/>
      <w:lvlJc w:val="left"/>
      <w:pPr>
        <w:tabs>
          <w:tab w:val="num" w:pos="5040"/>
        </w:tabs>
        <w:ind w:left="5040" w:hanging="360"/>
      </w:pPr>
      <w:rPr>
        <w:rFonts w:ascii="Arial" w:hAnsi="Arial" w:hint="default"/>
      </w:rPr>
    </w:lvl>
    <w:lvl w:ilvl="7" w:tplc="AF2CB548" w:tentative="1">
      <w:start w:val="1"/>
      <w:numFmt w:val="bullet"/>
      <w:lvlText w:val="•"/>
      <w:lvlJc w:val="left"/>
      <w:pPr>
        <w:tabs>
          <w:tab w:val="num" w:pos="5760"/>
        </w:tabs>
        <w:ind w:left="5760" w:hanging="360"/>
      </w:pPr>
      <w:rPr>
        <w:rFonts w:ascii="Arial" w:hAnsi="Arial" w:hint="default"/>
      </w:rPr>
    </w:lvl>
    <w:lvl w:ilvl="8" w:tplc="3B7085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122203"/>
    <w:multiLevelType w:val="hybridMultilevel"/>
    <w:tmpl w:val="F11E9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847F71"/>
    <w:multiLevelType w:val="hybridMultilevel"/>
    <w:tmpl w:val="C42AF162"/>
    <w:lvl w:ilvl="0" w:tplc="BC942CD4">
      <w:start w:val="1"/>
      <w:numFmt w:val="bullet"/>
      <w:lvlText w:val="•"/>
      <w:lvlJc w:val="left"/>
      <w:pPr>
        <w:tabs>
          <w:tab w:val="num" w:pos="720"/>
        </w:tabs>
        <w:ind w:left="720" w:hanging="360"/>
      </w:pPr>
      <w:rPr>
        <w:rFonts w:ascii="Arial" w:hAnsi="Arial" w:hint="default"/>
      </w:rPr>
    </w:lvl>
    <w:lvl w:ilvl="1" w:tplc="3D5C611C" w:tentative="1">
      <w:start w:val="1"/>
      <w:numFmt w:val="bullet"/>
      <w:lvlText w:val="•"/>
      <w:lvlJc w:val="left"/>
      <w:pPr>
        <w:tabs>
          <w:tab w:val="num" w:pos="1440"/>
        </w:tabs>
        <w:ind w:left="1440" w:hanging="360"/>
      </w:pPr>
      <w:rPr>
        <w:rFonts w:ascii="Arial" w:hAnsi="Arial" w:hint="default"/>
      </w:rPr>
    </w:lvl>
    <w:lvl w:ilvl="2" w:tplc="CEC60836" w:tentative="1">
      <w:start w:val="1"/>
      <w:numFmt w:val="bullet"/>
      <w:lvlText w:val="•"/>
      <w:lvlJc w:val="left"/>
      <w:pPr>
        <w:tabs>
          <w:tab w:val="num" w:pos="2160"/>
        </w:tabs>
        <w:ind w:left="2160" w:hanging="360"/>
      </w:pPr>
      <w:rPr>
        <w:rFonts w:ascii="Arial" w:hAnsi="Arial" w:hint="default"/>
      </w:rPr>
    </w:lvl>
    <w:lvl w:ilvl="3" w:tplc="6B3094CA" w:tentative="1">
      <w:start w:val="1"/>
      <w:numFmt w:val="bullet"/>
      <w:lvlText w:val="•"/>
      <w:lvlJc w:val="left"/>
      <w:pPr>
        <w:tabs>
          <w:tab w:val="num" w:pos="2880"/>
        </w:tabs>
        <w:ind w:left="2880" w:hanging="360"/>
      </w:pPr>
      <w:rPr>
        <w:rFonts w:ascii="Arial" w:hAnsi="Arial" w:hint="default"/>
      </w:rPr>
    </w:lvl>
    <w:lvl w:ilvl="4" w:tplc="A0928C46" w:tentative="1">
      <w:start w:val="1"/>
      <w:numFmt w:val="bullet"/>
      <w:lvlText w:val="•"/>
      <w:lvlJc w:val="left"/>
      <w:pPr>
        <w:tabs>
          <w:tab w:val="num" w:pos="3600"/>
        </w:tabs>
        <w:ind w:left="3600" w:hanging="360"/>
      </w:pPr>
      <w:rPr>
        <w:rFonts w:ascii="Arial" w:hAnsi="Arial" w:hint="default"/>
      </w:rPr>
    </w:lvl>
    <w:lvl w:ilvl="5" w:tplc="BFC6AD1A" w:tentative="1">
      <w:start w:val="1"/>
      <w:numFmt w:val="bullet"/>
      <w:lvlText w:val="•"/>
      <w:lvlJc w:val="left"/>
      <w:pPr>
        <w:tabs>
          <w:tab w:val="num" w:pos="4320"/>
        </w:tabs>
        <w:ind w:left="4320" w:hanging="360"/>
      </w:pPr>
      <w:rPr>
        <w:rFonts w:ascii="Arial" w:hAnsi="Arial" w:hint="default"/>
      </w:rPr>
    </w:lvl>
    <w:lvl w:ilvl="6" w:tplc="37B8068C" w:tentative="1">
      <w:start w:val="1"/>
      <w:numFmt w:val="bullet"/>
      <w:lvlText w:val="•"/>
      <w:lvlJc w:val="left"/>
      <w:pPr>
        <w:tabs>
          <w:tab w:val="num" w:pos="5040"/>
        </w:tabs>
        <w:ind w:left="5040" w:hanging="360"/>
      </w:pPr>
      <w:rPr>
        <w:rFonts w:ascii="Arial" w:hAnsi="Arial" w:hint="default"/>
      </w:rPr>
    </w:lvl>
    <w:lvl w:ilvl="7" w:tplc="7C404072" w:tentative="1">
      <w:start w:val="1"/>
      <w:numFmt w:val="bullet"/>
      <w:lvlText w:val="•"/>
      <w:lvlJc w:val="left"/>
      <w:pPr>
        <w:tabs>
          <w:tab w:val="num" w:pos="5760"/>
        </w:tabs>
        <w:ind w:left="5760" w:hanging="360"/>
      </w:pPr>
      <w:rPr>
        <w:rFonts w:ascii="Arial" w:hAnsi="Arial" w:hint="default"/>
      </w:rPr>
    </w:lvl>
    <w:lvl w:ilvl="8" w:tplc="BE50B2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0847AC"/>
    <w:multiLevelType w:val="hybridMultilevel"/>
    <w:tmpl w:val="86C81C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C24E72"/>
    <w:multiLevelType w:val="hybridMultilevel"/>
    <w:tmpl w:val="70609E8C"/>
    <w:lvl w:ilvl="0" w:tplc="F65A5EAE">
      <w:start w:val="1"/>
      <w:numFmt w:val="bullet"/>
      <w:lvlText w:val="•"/>
      <w:lvlJc w:val="left"/>
      <w:pPr>
        <w:tabs>
          <w:tab w:val="num" w:pos="720"/>
        </w:tabs>
        <w:ind w:left="720" w:hanging="360"/>
      </w:pPr>
      <w:rPr>
        <w:rFonts w:ascii="Arial" w:hAnsi="Arial" w:hint="default"/>
      </w:rPr>
    </w:lvl>
    <w:lvl w:ilvl="1" w:tplc="B8CC1DDE" w:tentative="1">
      <w:start w:val="1"/>
      <w:numFmt w:val="bullet"/>
      <w:lvlText w:val="•"/>
      <w:lvlJc w:val="left"/>
      <w:pPr>
        <w:tabs>
          <w:tab w:val="num" w:pos="1440"/>
        </w:tabs>
        <w:ind w:left="1440" w:hanging="360"/>
      </w:pPr>
      <w:rPr>
        <w:rFonts w:ascii="Arial" w:hAnsi="Arial" w:hint="default"/>
      </w:rPr>
    </w:lvl>
    <w:lvl w:ilvl="2" w:tplc="5628971A" w:tentative="1">
      <w:start w:val="1"/>
      <w:numFmt w:val="bullet"/>
      <w:lvlText w:val="•"/>
      <w:lvlJc w:val="left"/>
      <w:pPr>
        <w:tabs>
          <w:tab w:val="num" w:pos="2160"/>
        </w:tabs>
        <w:ind w:left="2160" w:hanging="360"/>
      </w:pPr>
      <w:rPr>
        <w:rFonts w:ascii="Arial" w:hAnsi="Arial" w:hint="default"/>
      </w:rPr>
    </w:lvl>
    <w:lvl w:ilvl="3" w:tplc="2F9CE3EC" w:tentative="1">
      <w:start w:val="1"/>
      <w:numFmt w:val="bullet"/>
      <w:lvlText w:val="•"/>
      <w:lvlJc w:val="left"/>
      <w:pPr>
        <w:tabs>
          <w:tab w:val="num" w:pos="2880"/>
        </w:tabs>
        <w:ind w:left="2880" w:hanging="360"/>
      </w:pPr>
      <w:rPr>
        <w:rFonts w:ascii="Arial" w:hAnsi="Arial" w:hint="default"/>
      </w:rPr>
    </w:lvl>
    <w:lvl w:ilvl="4" w:tplc="61E6466C" w:tentative="1">
      <w:start w:val="1"/>
      <w:numFmt w:val="bullet"/>
      <w:lvlText w:val="•"/>
      <w:lvlJc w:val="left"/>
      <w:pPr>
        <w:tabs>
          <w:tab w:val="num" w:pos="3600"/>
        </w:tabs>
        <w:ind w:left="3600" w:hanging="360"/>
      </w:pPr>
      <w:rPr>
        <w:rFonts w:ascii="Arial" w:hAnsi="Arial" w:hint="default"/>
      </w:rPr>
    </w:lvl>
    <w:lvl w:ilvl="5" w:tplc="EAE27954" w:tentative="1">
      <w:start w:val="1"/>
      <w:numFmt w:val="bullet"/>
      <w:lvlText w:val="•"/>
      <w:lvlJc w:val="left"/>
      <w:pPr>
        <w:tabs>
          <w:tab w:val="num" w:pos="4320"/>
        </w:tabs>
        <w:ind w:left="4320" w:hanging="360"/>
      </w:pPr>
      <w:rPr>
        <w:rFonts w:ascii="Arial" w:hAnsi="Arial" w:hint="default"/>
      </w:rPr>
    </w:lvl>
    <w:lvl w:ilvl="6" w:tplc="F042C786" w:tentative="1">
      <w:start w:val="1"/>
      <w:numFmt w:val="bullet"/>
      <w:lvlText w:val="•"/>
      <w:lvlJc w:val="left"/>
      <w:pPr>
        <w:tabs>
          <w:tab w:val="num" w:pos="5040"/>
        </w:tabs>
        <w:ind w:left="5040" w:hanging="360"/>
      </w:pPr>
      <w:rPr>
        <w:rFonts w:ascii="Arial" w:hAnsi="Arial" w:hint="default"/>
      </w:rPr>
    </w:lvl>
    <w:lvl w:ilvl="7" w:tplc="1070DC02" w:tentative="1">
      <w:start w:val="1"/>
      <w:numFmt w:val="bullet"/>
      <w:lvlText w:val="•"/>
      <w:lvlJc w:val="left"/>
      <w:pPr>
        <w:tabs>
          <w:tab w:val="num" w:pos="5760"/>
        </w:tabs>
        <w:ind w:left="5760" w:hanging="360"/>
      </w:pPr>
      <w:rPr>
        <w:rFonts w:ascii="Arial" w:hAnsi="Arial" w:hint="default"/>
      </w:rPr>
    </w:lvl>
    <w:lvl w:ilvl="8" w:tplc="F064D0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2DA5E18"/>
    <w:multiLevelType w:val="hybridMultilevel"/>
    <w:tmpl w:val="32F0ACD0"/>
    <w:lvl w:ilvl="0" w:tplc="47C83D42">
      <w:start w:val="1"/>
      <w:numFmt w:val="bullet"/>
      <w:lvlText w:val="•"/>
      <w:lvlJc w:val="left"/>
      <w:pPr>
        <w:tabs>
          <w:tab w:val="num" w:pos="720"/>
        </w:tabs>
        <w:ind w:left="720" w:hanging="360"/>
      </w:pPr>
      <w:rPr>
        <w:rFonts w:ascii="Arial" w:hAnsi="Arial" w:hint="default"/>
      </w:rPr>
    </w:lvl>
    <w:lvl w:ilvl="1" w:tplc="9B4C2E0A">
      <w:numFmt w:val="bullet"/>
      <w:lvlText w:val="•"/>
      <w:lvlJc w:val="left"/>
      <w:pPr>
        <w:tabs>
          <w:tab w:val="num" w:pos="1440"/>
        </w:tabs>
        <w:ind w:left="1440" w:hanging="360"/>
      </w:pPr>
      <w:rPr>
        <w:rFonts w:ascii="Arial" w:hAnsi="Arial" w:hint="default"/>
      </w:rPr>
    </w:lvl>
    <w:lvl w:ilvl="2" w:tplc="C1345DE0" w:tentative="1">
      <w:start w:val="1"/>
      <w:numFmt w:val="bullet"/>
      <w:lvlText w:val="•"/>
      <w:lvlJc w:val="left"/>
      <w:pPr>
        <w:tabs>
          <w:tab w:val="num" w:pos="2160"/>
        </w:tabs>
        <w:ind w:left="2160" w:hanging="360"/>
      </w:pPr>
      <w:rPr>
        <w:rFonts w:ascii="Arial" w:hAnsi="Arial" w:hint="default"/>
      </w:rPr>
    </w:lvl>
    <w:lvl w:ilvl="3" w:tplc="B9AA5F6A" w:tentative="1">
      <w:start w:val="1"/>
      <w:numFmt w:val="bullet"/>
      <w:lvlText w:val="•"/>
      <w:lvlJc w:val="left"/>
      <w:pPr>
        <w:tabs>
          <w:tab w:val="num" w:pos="2880"/>
        </w:tabs>
        <w:ind w:left="2880" w:hanging="360"/>
      </w:pPr>
      <w:rPr>
        <w:rFonts w:ascii="Arial" w:hAnsi="Arial" w:hint="default"/>
      </w:rPr>
    </w:lvl>
    <w:lvl w:ilvl="4" w:tplc="E14E1516" w:tentative="1">
      <w:start w:val="1"/>
      <w:numFmt w:val="bullet"/>
      <w:lvlText w:val="•"/>
      <w:lvlJc w:val="left"/>
      <w:pPr>
        <w:tabs>
          <w:tab w:val="num" w:pos="3600"/>
        </w:tabs>
        <w:ind w:left="3600" w:hanging="360"/>
      </w:pPr>
      <w:rPr>
        <w:rFonts w:ascii="Arial" w:hAnsi="Arial" w:hint="default"/>
      </w:rPr>
    </w:lvl>
    <w:lvl w:ilvl="5" w:tplc="58F2CFCC" w:tentative="1">
      <w:start w:val="1"/>
      <w:numFmt w:val="bullet"/>
      <w:lvlText w:val="•"/>
      <w:lvlJc w:val="left"/>
      <w:pPr>
        <w:tabs>
          <w:tab w:val="num" w:pos="4320"/>
        </w:tabs>
        <w:ind w:left="4320" w:hanging="360"/>
      </w:pPr>
      <w:rPr>
        <w:rFonts w:ascii="Arial" w:hAnsi="Arial" w:hint="default"/>
      </w:rPr>
    </w:lvl>
    <w:lvl w:ilvl="6" w:tplc="589AA4F0" w:tentative="1">
      <w:start w:val="1"/>
      <w:numFmt w:val="bullet"/>
      <w:lvlText w:val="•"/>
      <w:lvlJc w:val="left"/>
      <w:pPr>
        <w:tabs>
          <w:tab w:val="num" w:pos="5040"/>
        </w:tabs>
        <w:ind w:left="5040" w:hanging="360"/>
      </w:pPr>
      <w:rPr>
        <w:rFonts w:ascii="Arial" w:hAnsi="Arial" w:hint="default"/>
      </w:rPr>
    </w:lvl>
    <w:lvl w:ilvl="7" w:tplc="3B489CE4" w:tentative="1">
      <w:start w:val="1"/>
      <w:numFmt w:val="bullet"/>
      <w:lvlText w:val="•"/>
      <w:lvlJc w:val="left"/>
      <w:pPr>
        <w:tabs>
          <w:tab w:val="num" w:pos="5760"/>
        </w:tabs>
        <w:ind w:left="5760" w:hanging="360"/>
      </w:pPr>
      <w:rPr>
        <w:rFonts w:ascii="Arial" w:hAnsi="Arial" w:hint="default"/>
      </w:rPr>
    </w:lvl>
    <w:lvl w:ilvl="8" w:tplc="404890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8B6860"/>
    <w:multiLevelType w:val="hybridMultilevel"/>
    <w:tmpl w:val="E69A6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813E6"/>
    <w:multiLevelType w:val="hybridMultilevel"/>
    <w:tmpl w:val="43404500"/>
    <w:lvl w:ilvl="0" w:tplc="84F63A3E">
      <w:start w:val="1"/>
      <w:numFmt w:val="bullet"/>
      <w:lvlText w:val="•"/>
      <w:lvlJc w:val="left"/>
      <w:pPr>
        <w:tabs>
          <w:tab w:val="num" w:pos="720"/>
        </w:tabs>
        <w:ind w:left="720" w:hanging="360"/>
      </w:pPr>
      <w:rPr>
        <w:rFonts w:ascii="Arial" w:hAnsi="Arial" w:hint="default"/>
      </w:rPr>
    </w:lvl>
    <w:lvl w:ilvl="1" w:tplc="BC06E02E" w:tentative="1">
      <w:start w:val="1"/>
      <w:numFmt w:val="bullet"/>
      <w:lvlText w:val="•"/>
      <w:lvlJc w:val="left"/>
      <w:pPr>
        <w:tabs>
          <w:tab w:val="num" w:pos="1440"/>
        </w:tabs>
        <w:ind w:left="1440" w:hanging="360"/>
      </w:pPr>
      <w:rPr>
        <w:rFonts w:ascii="Arial" w:hAnsi="Arial" w:hint="default"/>
      </w:rPr>
    </w:lvl>
    <w:lvl w:ilvl="2" w:tplc="D074AB82" w:tentative="1">
      <w:start w:val="1"/>
      <w:numFmt w:val="bullet"/>
      <w:lvlText w:val="•"/>
      <w:lvlJc w:val="left"/>
      <w:pPr>
        <w:tabs>
          <w:tab w:val="num" w:pos="2160"/>
        </w:tabs>
        <w:ind w:left="2160" w:hanging="360"/>
      </w:pPr>
      <w:rPr>
        <w:rFonts w:ascii="Arial" w:hAnsi="Arial" w:hint="default"/>
      </w:rPr>
    </w:lvl>
    <w:lvl w:ilvl="3" w:tplc="340635BC" w:tentative="1">
      <w:start w:val="1"/>
      <w:numFmt w:val="bullet"/>
      <w:lvlText w:val="•"/>
      <w:lvlJc w:val="left"/>
      <w:pPr>
        <w:tabs>
          <w:tab w:val="num" w:pos="2880"/>
        </w:tabs>
        <w:ind w:left="2880" w:hanging="360"/>
      </w:pPr>
      <w:rPr>
        <w:rFonts w:ascii="Arial" w:hAnsi="Arial" w:hint="default"/>
      </w:rPr>
    </w:lvl>
    <w:lvl w:ilvl="4" w:tplc="F87A17FE" w:tentative="1">
      <w:start w:val="1"/>
      <w:numFmt w:val="bullet"/>
      <w:lvlText w:val="•"/>
      <w:lvlJc w:val="left"/>
      <w:pPr>
        <w:tabs>
          <w:tab w:val="num" w:pos="3600"/>
        </w:tabs>
        <w:ind w:left="3600" w:hanging="360"/>
      </w:pPr>
      <w:rPr>
        <w:rFonts w:ascii="Arial" w:hAnsi="Arial" w:hint="default"/>
      </w:rPr>
    </w:lvl>
    <w:lvl w:ilvl="5" w:tplc="C682F732" w:tentative="1">
      <w:start w:val="1"/>
      <w:numFmt w:val="bullet"/>
      <w:lvlText w:val="•"/>
      <w:lvlJc w:val="left"/>
      <w:pPr>
        <w:tabs>
          <w:tab w:val="num" w:pos="4320"/>
        </w:tabs>
        <w:ind w:left="4320" w:hanging="360"/>
      </w:pPr>
      <w:rPr>
        <w:rFonts w:ascii="Arial" w:hAnsi="Arial" w:hint="default"/>
      </w:rPr>
    </w:lvl>
    <w:lvl w:ilvl="6" w:tplc="E0D6EDEE" w:tentative="1">
      <w:start w:val="1"/>
      <w:numFmt w:val="bullet"/>
      <w:lvlText w:val="•"/>
      <w:lvlJc w:val="left"/>
      <w:pPr>
        <w:tabs>
          <w:tab w:val="num" w:pos="5040"/>
        </w:tabs>
        <w:ind w:left="5040" w:hanging="360"/>
      </w:pPr>
      <w:rPr>
        <w:rFonts w:ascii="Arial" w:hAnsi="Arial" w:hint="default"/>
      </w:rPr>
    </w:lvl>
    <w:lvl w:ilvl="7" w:tplc="6C101BB0" w:tentative="1">
      <w:start w:val="1"/>
      <w:numFmt w:val="bullet"/>
      <w:lvlText w:val="•"/>
      <w:lvlJc w:val="left"/>
      <w:pPr>
        <w:tabs>
          <w:tab w:val="num" w:pos="5760"/>
        </w:tabs>
        <w:ind w:left="5760" w:hanging="360"/>
      </w:pPr>
      <w:rPr>
        <w:rFonts w:ascii="Arial" w:hAnsi="Arial" w:hint="default"/>
      </w:rPr>
    </w:lvl>
    <w:lvl w:ilvl="8" w:tplc="70A280C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9"/>
  </w:num>
  <w:num w:numId="3">
    <w:abstractNumId w:val="6"/>
  </w:num>
  <w:num w:numId="4">
    <w:abstractNumId w:val="3"/>
  </w:num>
  <w:num w:numId="5">
    <w:abstractNumId w:val="8"/>
  </w:num>
  <w:num w:numId="6">
    <w:abstractNumId w:val="9"/>
  </w:num>
  <w:num w:numId="7">
    <w:abstractNumId w:val="17"/>
  </w:num>
  <w:num w:numId="8">
    <w:abstractNumId w:val="10"/>
  </w:num>
  <w:num w:numId="9">
    <w:abstractNumId w:val="7"/>
  </w:num>
  <w:num w:numId="10">
    <w:abstractNumId w:val="2"/>
  </w:num>
  <w:num w:numId="11">
    <w:abstractNumId w:val="23"/>
  </w:num>
  <w:num w:numId="12">
    <w:abstractNumId w:val="18"/>
  </w:num>
  <w:num w:numId="13">
    <w:abstractNumId w:val="20"/>
  </w:num>
  <w:num w:numId="14">
    <w:abstractNumId w:val="16"/>
  </w:num>
  <w:num w:numId="15">
    <w:abstractNumId w:val="1"/>
  </w:num>
  <w:num w:numId="16">
    <w:abstractNumId w:val="22"/>
  </w:num>
  <w:num w:numId="17">
    <w:abstractNumId w:val="14"/>
  </w:num>
  <w:num w:numId="18">
    <w:abstractNumId w:val="12"/>
  </w:num>
  <w:num w:numId="19">
    <w:abstractNumId w:val="15"/>
  </w:num>
  <w:num w:numId="20">
    <w:abstractNumId w:val="21"/>
  </w:num>
  <w:num w:numId="21">
    <w:abstractNumId w:val="11"/>
  </w:num>
  <w:num w:numId="22">
    <w:abstractNumId w:val="13"/>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F5"/>
    <w:rsid w:val="000353D8"/>
    <w:rsid w:val="000573BB"/>
    <w:rsid w:val="00192604"/>
    <w:rsid w:val="001C073A"/>
    <w:rsid w:val="002967BF"/>
    <w:rsid w:val="002972EE"/>
    <w:rsid w:val="002A0864"/>
    <w:rsid w:val="002E6FF2"/>
    <w:rsid w:val="003B2868"/>
    <w:rsid w:val="004112F5"/>
    <w:rsid w:val="004816C3"/>
    <w:rsid w:val="004B1110"/>
    <w:rsid w:val="005F06DC"/>
    <w:rsid w:val="00657CF8"/>
    <w:rsid w:val="00672CAF"/>
    <w:rsid w:val="00692E4D"/>
    <w:rsid w:val="006A2AEF"/>
    <w:rsid w:val="006A5E4B"/>
    <w:rsid w:val="007278F8"/>
    <w:rsid w:val="00741B10"/>
    <w:rsid w:val="00746A56"/>
    <w:rsid w:val="0084217E"/>
    <w:rsid w:val="00876892"/>
    <w:rsid w:val="008A3451"/>
    <w:rsid w:val="008E0CCC"/>
    <w:rsid w:val="00A228DA"/>
    <w:rsid w:val="00C75C0E"/>
    <w:rsid w:val="00DD26F4"/>
    <w:rsid w:val="00E4293E"/>
    <w:rsid w:val="00F32487"/>
    <w:rsid w:val="00F7670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9A0742"/>
  <w15:docId w15:val="{DC495380-B530-4D9A-B247-6482A412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2F5"/>
    <w:pPr>
      <w:spacing w:line="276" w:lineRule="auto"/>
      <w:ind w:left="720" w:hanging="360"/>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2F5"/>
    <w:rPr>
      <w:color w:val="0000FF"/>
      <w:u w:val="single"/>
    </w:rPr>
  </w:style>
  <w:style w:type="paragraph" w:customStyle="1" w:styleId="ColorfulList-Accent11">
    <w:name w:val="Colorful List - Accent 11"/>
    <w:basedOn w:val="Normal"/>
    <w:uiPriority w:val="34"/>
    <w:qFormat/>
    <w:rsid w:val="004112F5"/>
    <w:pPr>
      <w:contextualSpacing/>
    </w:pPr>
  </w:style>
  <w:style w:type="paragraph" w:customStyle="1" w:styleId="Default">
    <w:name w:val="Default"/>
    <w:rsid w:val="004112F5"/>
    <w:pPr>
      <w:autoSpaceDE w:val="0"/>
      <w:autoSpaceDN w:val="0"/>
      <w:adjustRightInd w:val="0"/>
      <w:spacing w:after="0"/>
    </w:pPr>
    <w:rPr>
      <w:rFonts w:ascii="Calibri" w:eastAsia="Calibri" w:hAnsi="Calibri" w:cs="Calibri"/>
      <w:color w:val="000000"/>
    </w:rPr>
  </w:style>
  <w:style w:type="paragraph" w:styleId="ListParagraph">
    <w:name w:val="List Paragraph"/>
    <w:basedOn w:val="Normal"/>
    <w:uiPriority w:val="34"/>
    <w:qFormat/>
    <w:rsid w:val="006A5E4B"/>
    <w:pPr>
      <w:contextualSpacing/>
    </w:pPr>
  </w:style>
  <w:style w:type="character" w:styleId="FollowedHyperlink">
    <w:name w:val="FollowedHyperlink"/>
    <w:basedOn w:val="DefaultParagraphFont"/>
    <w:uiPriority w:val="99"/>
    <w:semiHidden/>
    <w:unhideWhenUsed/>
    <w:rsid w:val="006A5E4B"/>
    <w:rPr>
      <w:color w:val="800080" w:themeColor="followedHyperlink"/>
      <w:u w:val="single"/>
    </w:rPr>
  </w:style>
  <w:style w:type="paragraph" w:styleId="Header">
    <w:name w:val="header"/>
    <w:basedOn w:val="Normal"/>
    <w:link w:val="HeaderChar"/>
    <w:uiPriority w:val="99"/>
    <w:rsid w:val="006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E4D"/>
    <w:rPr>
      <w:rFonts w:ascii="Calibri" w:eastAsia="Calibri" w:hAnsi="Calibri" w:cs="Times New Roman"/>
      <w:sz w:val="22"/>
      <w:szCs w:val="22"/>
    </w:rPr>
  </w:style>
  <w:style w:type="paragraph" w:styleId="Footer">
    <w:name w:val="footer"/>
    <w:basedOn w:val="Normal"/>
    <w:link w:val="FooterChar"/>
    <w:rsid w:val="00692E4D"/>
    <w:pPr>
      <w:tabs>
        <w:tab w:val="center" w:pos="4680"/>
        <w:tab w:val="right" w:pos="9360"/>
      </w:tabs>
      <w:spacing w:after="0" w:line="240" w:lineRule="auto"/>
    </w:pPr>
  </w:style>
  <w:style w:type="character" w:customStyle="1" w:styleId="FooterChar">
    <w:name w:val="Footer Char"/>
    <w:basedOn w:val="DefaultParagraphFont"/>
    <w:link w:val="Footer"/>
    <w:rsid w:val="00692E4D"/>
    <w:rPr>
      <w:rFonts w:ascii="Calibri" w:eastAsia="Calibri" w:hAnsi="Calibri" w:cs="Times New Roman"/>
      <w:sz w:val="22"/>
      <w:szCs w:val="22"/>
    </w:rPr>
  </w:style>
  <w:style w:type="table" w:styleId="TableGrid">
    <w:name w:val="Table Grid"/>
    <w:basedOn w:val="TableNormal"/>
    <w:rsid w:val="00692E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92E4D"/>
    <w:rPr>
      <w:color w:val="808080"/>
    </w:rPr>
  </w:style>
  <w:style w:type="paragraph" w:styleId="BalloonText">
    <w:name w:val="Balloon Text"/>
    <w:basedOn w:val="Normal"/>
    <w:link w:val="BalloonTextChar"/>
    <w:rsid w:val="0069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2E4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9067">
      <w:bodyDiv w:val="1"/>
      <w:marLeft w:val="0"/>
      <w:marRight w:val="0"/>
      <w:marTop w:val="0"/>
      <w:marBottom w:val="0"/>
      <w:divBdr>
        <w:top w:val="none" w:sz="0" w:space="0" w:color="auto"/>
        <w:left w:val="none" w:sz="0" w:space="0" w:color="auto"/>
        <w:bottom w:val="none" w:sz="0" w:space="0" w:color="auto"/>
        <w:right w:val="none" w:sz="0" w:space="0" w:color="auto"/>
      </w:divBdr>
      <w:divsChild>
        <w:div w:id="1414542984">
          <w:marLeft w:val="360"/>
          <w:marRight w:val="0"/>
          <w:marTop w:val="200"/>
          <w:marBottom w:val="0"/>
          <w:divBdr>
            <w:top w:val="none" w:sz="0" w:space="0" w:color="auto"/>
            <w:left w:val="none" w:sz="0" w:space="0" w:color="auto"/>
            <w:bottom w:val="none" w:sz="0" w:space="0" w:color="auto"/>
            <w:right w:val="none" w:sz="0" w:space="0" w:color="auto"/>
          </w:divBdr>
        </w:div>
      </w:divsChild>
    </w:div>
    <w:div w:id="425270889">
      <w:bodyDiv w:val="1"/>
      <w:marLeft w:val="0"/>
      <w:marRight w:val="0"/>
      <w:marTop w:val="0"/>
      <w:marBottom w:val="0"/>
      <w:divBdr>
        <w:top w:val="none" w:sz="0" w:space="0" w:color="auto"/>
        <w:left w:val="none" w:sz="0" w:space="0" w:color="auto"/>
        <w:bottom w:val="none" w:sz="0" w:space="0" w:color="auto"/>
        <w:right w:val="none" w:sz="0" w:space="0" w:color="auto"/>
      </w:divBdr>
      <w:divsChild>
        <w:div w:id="1318076839">
          <w:marLeft w:val="360"/>
          <w:marRight w:val="0"/>
          <w:marTop w:val="200"/>
          <w:marBottom w:val="0"/>
          <w:divBdr>
            <w:top w:val="none" w:sz="0" w:space="0" w:color="auto"/>
            <w:left w:val="none" w:sz="0" w:space="0" w:color="auto"/>
            <w:bottom w:val="none" w:sz="0" w:space="0" w:color="auto"/>
            <w:right w:val="none" w:sz="0" w:space="0" w:color="auto"/>
          </w:divBdr>
        </w:div>
        <w:div w:id="2076586238">
          <w:marLeft w:val="360"/>
          <w:marRight w:val="0"/>
          <w:marTop w:val="200"/>
          <w:marBottom w:val="0"/>
          <w:divBdr>
            <w:top w:val="none" w:sz="0" w:space="0" w:color="auto"/>
            <w:left w:val="none" w:sz="0" w:space="0" w:color="auto"/>
            <w:bottom w:val="none" w:sz="0" w:space="0" w:color="auto"/>
            <w:right w:val="none" w:sz="0" w:space="0" w:color="auto"/>
          </w:divBdr>
        </w:div>
        <w:div w:id="1138717841">
          <w:marLeft w:val="360"/>
          <w:marRight w:val="0"/>
          <w:marTop w:val="200"/>
          <w:marBottom w:val="0"/>
          <w:divBdr>
            <w:top w:val="none" w:sz="0" w:space="0" w:color="auto"/>
            <w:left w:val="none" w:sz="0" w:space="0" w:color="auto"/>
            <w:bottom w:val="none" w:sz="0" w:space="0" w:color="auto"/>
            <w:right w:val="none" w:sz="0" w:space="0" w:color="auto"/>
          </w:divBdr>
        </w:div>
      </w:divsChild>
    </w:div>
    <w:div w:id="467631507">
      <w:bodyDiv w:val="1"/>
      <w:marLeft w:val="0"/>
      <w:marRight w:val="0"/>
      <w:marTop w:val="0"/>
      <w:marBottom w:val="0"/>
      <w:divBdr>
        <w:top w:val="none" w:sz="0" w:space="0" w:color="auto"/>
        <w:left w:val="none" w:sz="0" w:space="0" w:color="auto"/>
        <w:bottom w:val="none" w:sz="0" w:space="0" w:color="auto"/>
        <w:right w:val="none" w:sz="0" w:space="0" w:color="auto"/>
      </w:divBdr>
      <w:divsChild>
        <w:div w:id="531187461">
          <w:marLeft w:val="360"/>
          <w:marRight w:val="0"/>
          <w:marTop w:val="200"/>
          <w:marBottom w:val="0"/>
          <w:divBdr>
            <w:top w:val="none" w:sz="0" w:space="0" w:color="auto"/>
            <w:left w:val="none" w:sz="0" w:space="0" w:color="auto"/>
            <w:bottom w:val="none" w:sz="0" w:space="0" w:color="auto"/>
            <w:right w:val="none" w:sz="0" w:space="0" w:color="auto"/>
          </w:divBdr>
        </w:div>
        <w:div w:id="447161788">
          <w:marLeft w:val="360"/>
          <w:marRight w:val="0"/>
          <w:marTop w:val="200"/>
          <w:marBottom w:val="0"/>
          <w:divBdr>
            <w:top w:val="none" w:sz="0" w:space="0" w:color="auto"/>
            <w:left w:val="none" w:sz="0" w:space="0" w:color="auto"/>
            <w:bottom w:val="none" w:sz="0" w:space="0" w:color="auto"/>
            <w:right w:val="none" w:sz="0" w:space="0" w:color="auto"/>
          </w:divBdr>
        </w:div>
        <w:div w:id="83650109">
          <w:marLeft w:val="1080"/>
          <w:marRight w:val="0"/>
          <w:marTop w:val="100"/>
          <w:marBottom w:val="0"/>
          <w:divBdr>
            <w:top w:val="none" w:sz="0" w:space="0" w:color="auto"/>
            <w:left w:val="none" w:sz="0" w:space="0" w:color="auto"/>
            <w:bottom w:val="none" w:sz="0" w:space="0" w:color="auto"/>
            <w:right w:val="none" w:sz="0" w:space="0" w:color="auto"/>
          </w:divBdr>
        </w:div>
        <w:div w:id="393624905">
          <w:marLeft w:val="360"/>
          <w:marRight w:val="0"/>
          <w:marTop w:val="200"/>
          <w:marBottom w:val="0"/>
          <w:divBdr>
            <w:top w:val="none" w:sz="0" w:space="0" w:color="auto"/>
            <w:left w:val="none" w:sz="0" w:space="0" w:color="auto"/>
            <w:bottom w:val="none" w:sz="0" w:space="0" w:color="auto"/>
            <w:right w:val="none" w:sz="0" w:space="0" w:color="auto"/>
          </w:divBdr>
        </w:div>
        <w:div w:id="1658000887">
          <w:marLeft w:val="1080"/>
          <w:marRight w:val="0"/>
          <w:marTop w:val="100"/>
          <w:marBottom w:val="0"/>
          <w:divBdr>
            <w:top w:val="none" w:sz="0" w:space="0" w:color="auto"/>
            <w:left w:val="none" w:sz="0" w:space="0" w:color="auto"/>
            <w:bottom w:val="none" w:sz="0" w:space="0" w:color="auto"/>
            <w:right w:val="none" w:sz="0" w:space="0" w:color="auto"/>
          </w:divBdr>
        </w:div>
        <w:div w:id="441268023">
          <w:marLeft w:val="1080"/>
          <w:marRight w:val="0"/>
          <w:marTop w:val="100"/>
          <w:marBottom w:val="0"/>
          <w:divBdr>
            <w:top w:val="none" w:sz="0" w:space="0" w:color="auto"/>
            <w:left w:val="none" w:sz="0" w:space="0" w:color="auto"/>
            <w:bottom w:val="none" w:sz="0" w:space="0" w:color="auto"/>
            <w:right w:val="none" w:sz="0" w:space="0" w:color="auto"/>
          </w:divBdr>
        </w:div>
        <w:div w:id="1876383675">
          <w:marLeft w:val="1080"/>
          <w:marRight w:val="0"/>
          <w:marTop w:val="100"/>
          <w:marBottom w:val="0"/>
          <w:divBdr>
            <w:top w:val="none" w:sz="0" w:space="0" w:color="auto"/>
            <w:left w:val="none" w:sz="0" w:space="0" w:color="auto"/>
            <w:bottom w:val="none" w:sz="0" w:space="0" w:color="auto"/>
            <w:right w:val="none" w:sz="0" w:space="0" w:color="auto"/>
          </w:divBdr>
        </w:div>
        <w:div w:id="91781102">
          <w:marLeft w:val="1080"/>
          <w:marRight w:val="0"/>
          <w:marTop w:val="100"/>
          <w:marBottom w:val="0"/>
          <w:divBdr>
            <w:top w:val="none" w:sz="0" w:space="0" w:color="auto"/>
            <w:left w:val="none" w:sz="0" w:space="0" w:color="auto"/>
            <w:bottom w:val="none" w:sz="0" w:space="0" w:color="auto"/>
            <w:right w:val="none" w:sz="0" w:space="0" w:color="auto"/>
          </w:divBdr>
        </w:div>
        <w:div w:id="581329697">
          <w:marLeft w:val="1080"/>
          <w:marRight w:val="0"/>
          <w:marTop w:val="100"/>
          <w:marBottom w:val="0"/>
          <w:divBdr>
            <w:top w:val="none" w:sz="0" w:space="0" w:color="auto"/>
            <w:left w:val="none" w:sz="0" w:space="0" w:color="auto"/>
            <w:bottom w:val="none" w:sz="0" w:space="0" w:color="auto"/>
            <w:right w:val="none" w:sz="0" w:space="0" w:color="auto"/>
          </w:divBdr>
        </w:div>
      </w:divsChild>
    </w:div>
    <w:div w:id="475800188">
      <w:bodyDiv w:val="1"/>
      <w:marLeft w:val="0"/>
      <w:marRight w:val="0"/>
      <w:marTop w:val="0"/>
      <w:marBottom w:val="0"/>
      <w:divBdr>
        <w:top w:val="none" w:sz="0" w:space="0" w:color="auto"/>
        <w:left w:val="none" w:sz="0" w:space="0" w:color="auto"/>
        <w:bottom w:val="none" w:sz="0" w:space="0" w:color="auto"/>
        <w:right w:val="none" w:sz="0" w:space="0" w:color="auto"/>
      </w:divBdr>
      <w:divsChild>
        <w:div w:id="737022340">
          <w:marLeft w:val="360"/>
          <w:marRight w:val="0"/>
          <w:marTop w:val="200"/>
          <w:marBottom w:val="0"/>
          <w:divBdr>
            <w:top w:val="none" w:sz="0" w:space="0" w:color="auto"/>
            <w:left w:val="none" w:sz="0" w:space="0" w:color="auto"/>
            <w:bottom w:val="none" w:sz="0" w:space="0" w:color="auto"/>
            <w:right w:val="none" w:sz="0" w:space="0" w:color="auto"/>
          </w:divBdr>
        </w:div>
        <w:div w:id="1940487714">
          <w:marLeft w:val="360"/>
          <w:marRight w:val="0"/>
          <w:marTop w:val="200"/>
          <w:marBottom w:val="0"/>
          <w:divBdr>
            <w:top w:val="none" w:sz="0" w:space="0" w:color="auto"/>
            <w:left w:val="none" w:sz="0" w:space="0" w:color="auto"/>
            <w:bottom w:val="none" w:sz="0" w:space="0" w:color="auto"/>
            <w:right w:val="none" w:sz="0" w:space="0" w:color="auto"/>
          </w:divBdr>
        </w:div>
      </w:divsChild>
    </w:div>
    <w:div w:id="517280539">
      <w:bodyDiv w:val="1"/>
      <w:marLeft w:val="0"/>
      <w:marRight w:val="0"/>
      <w:marTop w:val="0"/>
      <w:marBottom w:val="0"/>
      <w:divBdr>
        <w:top w:val="none" w:sz="0" w:space="0" w:color="auto"/>
        <w:left w:val="none" w:sz="0" w:space="0" w:color="auto"/>
        <w:bottom w:val="none" w:sz="0" w:space="0" w:color="auto"/>
        <w:right w:val="none" w:sz="0" w:space="0" w:color="auto"/>
      </w:divBdr>
      <w:divsChild>
        <w:div w:id="1833325471">
          <w:marLeft w:val="360"/>
          <w:marRight w:val="0"/>
          <w:marTop w:val="200"/>
          <w:marBottom w:val="0"/>
          <w:divBdr>
            <w:top w:val="none" w:sz="0" w:space="0" w:color="auto"/>
            <w:left w:val="none" w:sz="0" w:space="0" w:color="auto"/>
            <w:bottom w:val="none" w:sz="0" w:space="0" w:color="auto"/>
            <w:right w:val="none" w:sz="0" w:space="0" w:color="auto"/>
          </w:divBdr>
        </w:div>
      </w:divsChild>
    </w:div>
    <w:div w:id="551697147">
      <w:bodyDiv w:val="1"/>
      <w:marLeft w:val="0"/>
      <w:marRight w:val="0"/>
      <w:marTop w:val="0"/>
      <w:marBottom w:val="0"/>
      <w:divBdr>
        <w:top w:val="none" w:sz="0" w:space="0" w:color="auto"/>
        <w:left w:val="none" w:sz="0" w:space="0" w:color="auto"/>
        <w:bottom w:val="none" w:sz="0" w:space="0" w:color="auto"/>
        <w:right w:val="none" w:sz="0" w:space="0" w:color="auto"/>
      </w:divBdr>
      <w:divsChild>
        <w:div w:id="70545599">
          <w:marLeft w:val="360"/>
          <w:marRight w:val="0"/>
          <w:marTop w:val="200"/>
          <w:marBottom w:val="0"/>
          <w:divBdr>
            <w:top w:val="none" w:sz="0" w:space="0" w:color="auto"/>
            <w:left w:val="none" w:sz="0" w:space="0" w:color="auto"/>
            <w:bottom w:val="none" w:sz="0" w:space="0" w:color="auto"/>
            <w:right w:val="none" w:sz="0" w:space="0" w:color="auto"/>
          </w:divBdr>
        </w:div>
        <w:div w:id="523635036">
          <w:marLeft w:val="360"/>
          <w:marRight w:val="0"/>
          <w:marTop w:val="200"/>
          <w:marBottom w:val="0"/>
          <w:divBdr>
            <w:top w:val="none" w:sz="0" w:space="0" w:color="auto"/>
            <w:left w:val="none" w:sz="0" w:space="0" w:color="auto"/>
            <w:bottom w:val="none" w:sz="0" w:space="0" w:color="auto"/>
            <w:right w:val="none" w:sz="0" w:space="0" w:color="auto"/>
          </w:divBdr>
        </w:div>
      </w:divsChild>
    </w:div>
    <w:div w:id="873155176">
      <w:bodyDiv w:val="1"/>
      <w:marLeft w:val="0"/>
      <w:marRight w:val="0"/>
      <w:marTop w:val="0"/>
      <w:marBottom w:val="0"/>
      <w:divBdr>
        <w:top w:val="none" w:sz="0" w:space="0" w:color="auto"/>
        <w:left w:val="none" w:sz="0" w:space="0" w:color="auto"/>
        <w:bottom w:val="none" w:sz="0" w:space="0" w:color="auto"/>
        <w:right w:val="none" w:sz="0" w:space="0" w:color="auto"/>
      </w:divBdr>
      <w:divsChild>
        <w:div w:id="338704151">
          <w:marLeft w:val="360"/>
          <w:marRight w:val="0"/>
          <w:marTop w:val="200"/>
          <w:marBottom w:val="0"/>
          <w:divBdr>
            <w:top w:val="none" w:sz="0" w:space="0" w:color="auto"/>
            <w:left w:val="none" w:sz="0" w:space="0" w:color="auto"/>
            <w:bottom w:val="none" w:sz="0" w:space="0" w:color="auto"/>
            <w:right w:val="none" w:sz="0" w:space="0" w:color="auto"/>
          </w:divBdr>
        </w:div>
        <w:div w:id="454182125">
          <w:marLeft w:val="360"/>
          <w:marRight w:val="0"/>
          <w:marTop w:val="200"/>
          <w:marBottom w:val="0"/>
          <w:divBdr>
            <w:top w:val="none" w:sz="0" w:space="0" w:color="auto"/>
            <w:left w:val="none" w:sz="0" w:space="0" w:color="auto"/>
            <w:bottom w:val="none" w:sz="0" w:space="0" w:color="auto"/>
            <w:right w:val="none" w:sz="0" w:space="0" w:color="auto"/>
          </w:divBdr>
        </w:div>
        <w:div w:id="1926377043">
          <w:marLeft w:val="360"/>
          <w:marRight w:val="0"/>
          <w:marTop w:val="200"/>
          <w:marBottom w:val="0"/>
          <w:divBdr>
            <w:top w:val="none" w:sz="0" w:space="0" w:color="auto"/>
            <w:left w:val="none" w:sz="0" w:space="0" w:color="auto"/>
            <w:bottom w:val="none" w:sz="0" w:space="0" w:color="auto"/>
            <w:right w:val="none" w:sz="0" w:space="0" w:color="auto"/>
          </w:divBdr>
        </w:div>
      </w:divsChild>
    </w:div>
    <w:div w:id="884293433">
      <w:bodyDiv w:val="1"/>
      <w:marLeft w:val="0"/>
      <w:marRight w:val="0"/>
      <w:marTop w:val="0"/>
      <w:marBottom w:val="0"/>
      <w:divBdr>
        <w:top w:val="none" w:sz="0" w:space="0" w:color="auto"/>
        <w:left w:val="none" w:sz="0" w:space="0" w:color="auto"/>
        <w:bottom w:val="none" w:sz="0" w:space="0" w:color="auto"/>
        <w:right w:val="none" w:sz="0" w:space="0" w:color="auto"/>
      </w:divBdr>
      <w:divsChild>
        <w:div w:id="1988511740">
          <w:marLeft w:val="360"/>
          <w:marRight w:val="0"/>
          <w:marTop w:val="200"/>
          <w:marBottom w:val="0"/>
          <w:divBdr>
            <w:top w:val="none" w:sz="0" w:space="0" w:color="auto"/>
            <w:left w:val="none" w:sz="0" w:space="0" w:color="auto"/>
            <w:bottom w:val="none" w:sz="0" w:space="0" w:color="auto"/>
            <w:right w:val="none" w:sz="0" w:space="0" w:color="auto"/>
          </w:divBdr>
        </w:div>
      </w:divsChild>
    </w:div>
    <w:div w:id="1095323306">
      <w:bodyDiv w:val="1"/>
      <w:marLeft w:val="0"/>
      <w:marRight w:val="0"/>
      <w:marTop w:val="0"/>
      <w:marBottom w:val="0"/>
      <w:divBdr>
        <w:top w:val="none" w:sz="0" w:space="0" w:color="auto"/>
        <w:left w:val="none" w:sz="0" w:space="0" w:color="auto"/>
        <w:bottom w:val="none" w:sz="0" w:space="0" w:color="auto"/>
        <w:right w:val="none" w:sz="0" w:space="0" w:color="auto"/>
      </w:divBdr>
      <w:divsChild>
        <w:div w:id="312947115">
          <w:marLeft w:val="360"/>
          <w:marRight w:val="0"/>
          <w:marTop w:val="200"/>
          <w:marBottom w:val="0"/>
          <w:divBdr>
            <w:top w:val="none" w:sz="0" w:space="0" w:color="auto"/>
            <w:left w:val="none" w:sz="0" w:space="0" w:color="auto"/>
            <w:bottom w:val="none" w:sz="0" w:space="0" w:color="auto"/>
            <w:right w:val="none" w:sz="0" w:space="0" w:color="auto"/>
          </w:divBdr>
        </w:div>
        <w:div w:id="1493058480">
          <w:marLeft w:val="360"/>
          <w:marRight w:val="0"/>
          <w:marTop w:val="200"/>
          <w:marBottom w:val="0"/>
          <w:divBdr>
            <w:top w:val="none" w:sz="0" w:space="0" w:color="auto"/>
            <w:left w:val="none" w:sz="0" w:space="0" w:color="auto"/>
            <w:bottom w:val="none" w:sz="0" w:space="0" w:color="auto"/>
            <w:right w:val="none" w:sz="0" w:space="0" w:color="auto"/>
          </w:divBdr>
        </w:div>
      </w:divsChild>
    </w:div>
    <w:div w:id="1220894442">
      <w:bodyDiv w:val="1"/>
      <w:marLeft w:val="0"/>
      <w:marRight w:val="0"/>
      <w:marTop w:val="0"/>
      <w:marBottom w:val="0"/>
      <w:divBdr>
        <w:top w:val="none" w:sz="0" w:space="0" w:color="auto"/>
        <w:left w:val="none" w:sz="0" w:space="0" w:color="auto"/>
        <w:bottom w:val="none" w:sz="0" w:space="0" w:color="auto"/>
        <w:right w:val="none" w:sz="0" w:space="0" w:color="auto"/>
      </w:divBdr>
      <w:divsChild>
        <w:div w:id="1303383009">
          <w:marLeft w:val="360"/>
          <w:marRight w:val="0"/>
          <w:marTop w:val="200"/>
          <w:marBottom w:val="0"/>
          <w:divBdr>
            <w:top w:val="none" w:sz="0" w:space="0" w:color="auto"/>
            <w:left w:val="none" w:sz="0" w:space="0" w:color="auto"/>
            <w:bottom w:val="none" w:sz="0" w:space="0" w:color="auto"/>
            <w:right w:val="none" w:sz="0" w:space="0" w:color="auto"/>
          </w:divBdr>
        </w:div>
      </w:divsChild>
    </w:div>
    <w:div w:id="1236361637">
      <w:bodyDiv w:val="1"/>
      <w:marLeft w:val="0"/>
      <w:marRight w:val="0"/>
      <w:marTop w:val="0"/>
      <w:marBottom w:val="0"/>
      <w:divBdr>
        <w:top w:val="none" w:sz="0" w:space="0" w:color="auto"/>
        <w:left w:val="none" w:sz="0" w:space="0" w:color="auto"/>
        <w:bottom w:val="none" w:sz="0" w:space="0" w:color="auto"/>
        <w:right w:val="none" w:sz="0" w:space="0" w:color="auto"/>
      </w:divBdr>
      <w:divsChild>
        <w:div w:id="603612569">
          <w:marLeft w:val="360"/>
          <w:marRight w:val="0"/>
          <w:marTop w:val="200"/>
          <w:marBottom w:val="0"/>
          <w:divBdr>
            <w:top w:val="none" w:sz="0" w:space="0" w:color="auto"/>
            <w:left w:val="none" w:sz="0" w:space="0" w:color="auto"/>
            <w:bottom w:val="none" w:sz="0" w:space="0" w:color="auto"/>
            <w:right w:val="none" w:sz="0" w:space="0" w:color="auto"/>
          </w:divBdr>
        </w:div>
      </w:divsChild>
    </w:div>
    <w:div w:id="1329988531">
      <w:bodyDiv w:val="1"/>
      <w:marLeft w:val="0"/>
      <w:marRight w:val="0"/>
      <w:marTop w:val="0"/>
      <w:marBottom w:val="0"/>
      <w:divBdr>
        <w:top w:val="none" w:sz="0" w:space="0" w:color="auto"/>
        <w:left w:val="none" w:sz="0" w:space="0" w:color="auto"/>
        <w:bottom w:val="none" w:sz="0" w:space="0" w:color="auto"/>
        <w:right w:val="none" w:sz="0" w:space="0" w:color="auto"/>
      </w:divBdr>
      <w:divsChild>
        <w:div w:id="1356998532">
          <w:marLeft w:val="360"/>
          <w:marRight w:val="0"/>
          <w:marTop w:val="200"/>
          <w:marBottom w:val="0"/>
          <w:divBdr>
            <w:top w:val="none" w:sz="0" w:space="0" w:color="auto"/>
            <w:left w:val="none" w:sz="0" w:space="0" w:color="auto"/>
            <w:bottom w:val="none" w:sz="0" w:space="0" w:color="auto"/>
            <w:right w:val="none" w:sz="0" w:space="0" w:color="auto"/>
          </w:divBdr>
        </w:div>
        <w:div w:id="1909799526">
          <w:marLeft w:val="360"/>
          <w:marRight w:val="0"/>
          <w:marTop w:val="200"/>
          <w:marBottom w:val="0"/>
          <w:divBdr>
            <w:top w:val="none" w:sz="0" w:space="0" w:color="auto"/>
            <w:left w:val="none" w:sz="0" w:space="0" w:color="auto"/>
            <w:bottom w:val="none" w:sz="0" w:space="0" w:color="auto"/>
            <w:right w:val="none" w:sz="0" w:space="0" w:color="auto"/>
          </w:divBdr>
        </w:div>
        <w:div w:id="1099956948">
          <w:marLeft w:val="360"/>
          <w:marRight w:val="0"/>
          <w:marTop w:val="200"/>
          <w:marBottom w:val="0"/>
          <w:divBdr>
            <w:top w:val="none" w:sz="0" w:space="0" w:color="auto"/>
            <w:left w:val="none" w:sz="0" w:space="0" w:color="auto"/>
            <w:bottom w:val="none" w:sz="0" w:space="0" w:color="auto"/>
            <w:right w:val="none" w:sz="0" w:space="0" w:color="auto"/>
          </w:divBdr>
        </w:div>
        <w:div w:id="1681272173">
          <w:marLeft w:val="360"/>
          <w:marRight w:val="0"/>
          <w:marTop w:val="200"/>
          <w:marBottom w:val="0"/>
          <w:divBdr>
            <w:top w:val="none" w:sz="0" w:space="0" w:color="auto"/>
            <w:left w:val="none" w:sz="0" w:space="0" w:color="auto"/>
            <w:bottom w:val="none" w:sz="0" w:space="0" w:color="auto"/>
            <w:right w:val="none" w:sz="0" w:space="0" w:color="auto"/>
          </w:divBdr>
        </w:div>
        <w:div w:id="1003824924">
          <w:marLeft w:val="360"/>
          <w:marRight w:val="0"/>
          <w:marTop w:val="200"/>
          <w:marBottom w:val="0"/>
          <w:divBdr>
            <w:top w:val="none" w:sz="0" w:space="0" w:color="auto"/>
            <w:left w:val="none" w:sz="0" w:space="0" w:color="auto"/>
            <w:bottom w:val="none" w:sz="0" w:space="0" w:color="auto"/>
            <w:right w:val="none" w:sz="0" w:space="0" w:color="auto"/>
          </w:divBdr>
        </w:div>
        <w:div w:id="442303881">
          <w:marLeft w:val="360"/>
          <w:marRight w:val="0"/>
          <w:marTop w:val="200"/>
          <w:marBottom w:val="0"/>
          <w:divBdr>
            <w:top w:val="none" w:sz="0" w:space="0" w:color="auto"/>
            <w:left w:val="none" w:sz="0" w:space="0" w:color="auto"/>
            <w:bottom w:val="none" w:sz="0" w:space="0" w:color="auto"/>
            <w:right w:val="none" w:sz="0" w:space="0" w:color="auto"/>
          </w:divBdr>
        </w:div>
      </w:divsChild>
    </w:div>
    <w:div w:id="1408763927">
      <w:bodyDiv w:val="1"/>
      <w:marLeft w:val="0"/>
      <w:marRight w:val="0"/>
      <w:marTop w:val="0"/>
      <w:marBottom w:val="0"/>
      <w:divBdr>
        <w:top w:val="none" w:sz="0" w:space="0" w:color="auto"/>
        <w:left w:val="none" w:sz="0" w:space="0" w:color="auto"/>
        <w:bottom w:val="none" w:sz="0" w:space="0" w:color="auto"/>
        <w:right w:val="none" w:sz="0" w:space="0" w:color="auto"/>
      </w:divBdr>
      <w:divsChild>
        <w:div w:id="133328072">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bm.net/index.aspx?o=1025"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5D0461B31648B8AE71BBAA52322F9B"/>
        <w:category>
          <w:name w:val="General"/>
          <w:gallery w:val="placeholder"/>
        </w:category>
        <w:types>
          <w:type w:val="bbPlcHdr"/>
        </w:types>
        <w:behaviors>
          <w:behavior w:val="content"/>
        </w:behaviors>
        <w:guid w:val="{E7932508-A08A-4F60-9AA7-78F23A7FDFA4}"/>
      </w:docPartPr>
      <w:docPartBody>
        <w:p w:rsidR="0028328F" w:rsidRDefault="002D0D1F" w:rsidP="002D0D1F">
          <w:pPr>
            <w:pStyle w:val="265D0461B31648B8AE71BBAA52322F9B2"/>
          </w:pPr>
          <w:r w:rsidRPr="004A7D5A">
            <w:rPr>
              <w:rStyle w:val="PlaceholderText"/>
            </w:rPr>
            <w:t>Click here to enter text.</w:t>
          </w:r>
        </w:p>
      </w:docPartBody>
    </w:docPart>
    <w:docPart>
      <w:docPartPr>
        <w:name w:val="709D462CF2584603817D5F642DC05C21"/>
        <w:category>
          <w:name w:val="General"/>
          <w:gallery w:val="placeholder"/>
        </w:category>
        <w:types>
          <w:type w:val="bbPlcHdr"/>
        </w:types>
        <w:behaviors>
          <w:behavior w:val="content"/>
        </w:behaviors>
        <w:guid w:val="{D9F4E455-DBF8-4506-8DDB-F2FCF0877BE5}"/>
      </w:docPartPr>
      <w:docPartBody>
        <w:p w:rsidR="0028328F" w:rsidRDefault="002D0D1F" w:rsidP="002D0D1F">
          <w:pPr>
            <w:pStyle w:val="709D462CF2584603817D5F642DC05C212"/>
          </w:pPr>
          <w:r w:rsidRPr="004A7D5A">
            <w:rPr>
              <w:rStyle w:val="PlaceholderText"/>
            </w:rPr>
            <w:t>Click here to enter text.</w:t>
          </w:r>
        </w:p>
      </w:docPartBody>
    </w:docPart>
    <w:docPart>
      <w:docPartPr>
        <w:name w:val="CB28A101A52146ED8ABC0548D1368A93"/>
        <w:category>
          <w:name w:val="General"/>
          <w:gallery w:val="placeholder"/>
        </w:category>
        <w:types>
          <w:type w:val="bbPlcHdr"/>
        </w:types>
        <w:behaviors>
          <w:behavior w:val="content"/>
        </w:behaviors>
        <w:guid w:val="{369E3A20-D870-4DC6-B2B2-3A85E9A06AB1}"/>
      </w:docPartPr>
      <w:docPartBody>
        <w:p w:rsidR="0028328F" w:rsidRDefault="002D0D1F" w:rsidP="002D0D1F">
          <w:pPr>
            <w:pStyle w:val="CB28A101A52146ED8ABC0548D1368A932"/>
          </w:pPr>
          <w:r w:rsidRPr="004A7D5A">
            <w:rPr>
              <w:rStyle w:val="PlaceholderText"/>
            </w:rPr>
            <w:t>Click here to enter text.</w:t>
          </w:r>
        </w:p>
      </w:docPartBody>
    </w:docPart>
    <w:docPart>
      <w:docPartPr>
        <w:name w:val="0B496F479641478AA9C18C45B5269562"/>
        <w:category>
          <w:name w:val="General"/>
          <w:gallery w:val="placeholder"/>
        </w:category>
        <w:types>
          <w:type w:val="bbPlcHdr"/>
        </w:types>
        <w:behaviors>
          <w:behavior w:val="content"/>
        </w:behaviors>
        <w:guid w:val="{DEAB73D3-2B31-4FC1-BF7B-30E16E6D14CA}"/>
      </w:docPartPr>
      <w:docPartBody>
        <w:p w:rsidR="0028328F" w:rsidRDefault="002D0D1F" w:rsidP="002D0D1F">
          <w:pPr>
            <w:pStyle w:val="0B496F479641478AA9C18C45B52695622"/>
          </w:pPr>
          <w:r w:rsidRPr="004A7D5A">
            <w:rPr>
              <w:rStyle w:val="PlaceholderText"/>
            </w:rPr>
            <w:t>Click here to enter text.</w:t>
          </w:r>
        </w:p>
      </w:docPartBody>
    </w:docPart>
    <w:docPart>
      <w:docPartPr>
        <w:name w:val="420E726688A04571878AAF0AAEBEC280"/>
        <w:category>
          <w:name w:val="General"/>
          <w:gallery w:val="placeholder"/>
        </w:category>
        <w:types>
          <w:type w:val="bbPlcHdr"/>
        </w:types>
        <w:behaviors>
          <w:behavior w:val="content"/>
        </w:behaviors>
        <w:guid w:val="{D2FF5D0B-A754-4BAD-823E-1F71DAACA099}"/>
      </w:docPartPr>
      <w:docPartBody>
        <w:p w:rsidR="0028328F" w:rsidRDefault="002D0D1F" w:rsidP="002D0D1F">
          <w:pPr>
            <w:pStyle w:val="420E726688A04571878AAF0AAEBEC2802"/>
          </w:pPr>
          <w:r w:rsidRPr="004A7D5A">
            <w:rPr>
              <w:rStyle w:val="PlaceholderText"/>
            </w:rPr>
            <w:t>Click here to enter text.</w:t>
          </w:r>
        </w:p>
      </w:docPartBody>
    </w:docPart>
    <w:docPart>
      <w:docPartPr>
        <w:name w:val="A4680AC4DEF54CC7849DE12213A3FF7E"/>
        <w:category>
          <w:name w:val="General"/>
          <w:gallery w:val="placeholder"/>
        </w:category>
        <w:types>
          <w:type w:val="bbPlcHdr"/>
        </w:types>
        <w:behaviors>
          <w:behavior w:val="content"/>
        </w:behaviors>
        <w:guid w:val="{0656CDD5-E942-4F83-B87F-98805BEA000F}"/>
      </w:docPartPr>
      <w:docPartBody>
        <w:p w:rsidR="0028328F" w:rsidRDefault="002D0D1F" w:rsidP="002D0D1F">
          <w:pPr>
            <w:pStyle w:val="A4680AC4DEF54CC7849DE12213A3FF7E2"/>
          </w:pPr>
          <w:r w:rsidRPr="004A7D5A">
            <w:rPr>
              <w:rStyle w:val="PlaceholderText"/>
            </w:rPr>
            <w:t>Click here to enter text.</w:t>
          </w:r>
        </w:p>
      </w:docPartBody>
    </w:docPart>
    <w:docPart>
      <w:docPartPr>
        <w:name w:val="491FF049B12E4104A025C1A006DFA7B9"/>
        <w:category>
          <w:name w:val="General"/>
          <w:gallery w:val="placeholder"/>
        </w:category>
        <w:types>
          <w:type w:val="bbPlcHdr"/>
        </w:types>
        <w:behaviors>
          <w:behavior w:val="content"/>
        </w:behaviors>
        <w:guid w:val="{DD00ABBF-1041-411B-BF1B-23AEE237ABEC}"/>
      </w:docPartPr>
      <w:docPartBody>
        <w:p w:rsidR="0028328F" w:rsidRDefault="002D0D1F" w:rsidP="002D0D1F">
          <w:pPr>
            <w:pStyle w:val="491FF049B12E4104A025C1A006DFA7B92"/>
          </w:pPr>
          <w:r w:rsidRPr="004A7D5A">
            <w:rPr>
              <w:rStyle w:val="PlaceholderText"/>
            </w:rPr>
            <w:t>Click here to enter text.</w:t>
          </w:r>
        </w:p>
      </w:docPartBody>
    </w:docPart>
    <w:docPart>
      <w:docPartPr>
        <w:name w:val="58AC952842CD48FCA1D1B8F39F5BBACF"/>
        <w:category>
          <w:name w:val="General"/>
          <w:gallery w:val="placeholder"/>
        </w:category>
        <w:types>
          <w:type w:val="bbPlcHdr"/>
        </w:types>
        <w:behaviors>
          <w:behavior w:val="content"/>
        </w:behaviors>
        <w:guid w:val="{BFB4CB94-110A-41DB-BD88-A9365AD08C95}"/>
      </w:docPartPr>
      <w:docPartBody>
        <w:p w:rsidR="0028328F" w:rsidRDefault="002D0D1F" w:rsidP="002D0D1F">
          <w:pPr>
            <w:pStyle w:val="58AC952842CD48FCA1D1B8F39F5BBACF2"/>
          </w:pPr>
          <w:r w:rsidRPr="004A7D5A">
            <w:rPr>
              <w:rStyle w:val="PlaceholderText"/>
            </w:rPr>
            <w:t>Click here to enter text.</w:t>
          </w:r>
        </w:p>
      </w:docPartBody>
    </w:docPart>
    <w:docPart>
      <w:docPartPr>
        <w:name w:val="12269E3C445F4AFF9F69E274B92646A1"/>
        <w:category>
          <w:name w:val="General"/>
          <w:gallery w:val="placeholder"/>
        </w:category>
        <w:types>
          <w:type w:val="bbPlcHdr"/>
        </w:types>
        <w:behaviors>
          <w:behavior w:val="content"/>
        </w:behaviors>
        <w:guid w:val="{162E2E81-9374-4FB2-9139-AC7EBAF39007}"/>
      </w:docPartPr>
      <w:docPartBody>
        <w:p w:rsidR="0028328F" w:rsidRDefault="002D0D1F" w:rsidP="002D0D1F">
          <w:pPr>
            <w:pStyle w:val="12269E3C445F4AFF9F69E274B92646A12"/>
          </w:pPr>
          <w:r w:rsidRPr="004A7D5A">
            <w:rPr>
              <w:rStyle w:val="PlaceholderText"/>
            </w:rPr>
            <w:t>Click here to enter text.</w:t>
          </w:r>
        </w:p>
      </w:docPartBody>
    </w:docPart>
    <w:docPart>
      <w:docPartPr>
        <w:name w:val="466C71B47DF74921A6B47A58D402D919"/>
        <w:category>
          <w:name w:val="General"/>
          <w:gallery w:val="placeholder"/>
        </w:category>
        <w:types>
          <w:type w:val="bbPlcHdr"/>
        </w:types>
        <w:behaviors>
          <w:behavior w:val="content"/>
        </w:behaviors>
        <w:guid w:val="{D631A007-05F5-4E6A-8F82-B84B856815FD}"/>
      </w:docPartPr>
      <w:docPartBody>
        <w:p w:rsidR="0028328F" w:rsidRDefault="002D0D1F" w:rsidP="002D0D1F">
          <w:pPr>
            <w:pStyle w:val="466C71B47DF74921A6B47A58D402D9192"/>
          </w:pPr>
          <w:r w:rsidRPr="004A7D5A">
            <w:rPr>
              <w:rStyle w:val="PlaceholderText"/>
            </w:rPr>
            <w:t>Click here to enter text.</w:t>
          </w:r>
        </w:p>
      </w:docPartBody>
    </w:docPart>
    <w:docPart>
      <w:docPartPr>
        <w:name w:val="6AB78782A9C14C6FA3D51C027BBFB25B"/>
        <w:category>
          <w:name w:val="General"/>
          <w:gallery w:val="placeholder"/>
        </w:category>
        <w:types>
          <w:type w:val="bbPlcHdr"/>
        </w:types>
        <w:behaviors>
          <w:behavior w:val="content"/>
        </w:behaviors>
        <w:guid w:val="{AFBF16E3-67BA-4269-9115-B705288A1DCB}"/>
      </w:docPartPr>
      <w:docPartBody>
        <w:p w:rsidR="0028328F" w:rsidRDefault="002D0D1F" w:rsidP="002D0D1F">
          <w:pPr>
            <w:pStyle w:val="6AB78782A9C14C6FA3D51C027BBFB25B2"/>
          </w:pPr>
          <w:r w:rsidRPr="004A7D5A">
            <w:rPr>
              <w:rStyle w:val="PlaceholderText"/>
            </w:rPr>
            <w:t>Click here to enter text.</w:t>
          </w:r>
        </w:p>
      </w:docPartBody>
    </w:docPart>
    <w:docPart>
      <w:docPartPr>
        <w:name w:val="1A95CA3E8ED24FABAB9FCF2456258FBC"/>
        <w:category>
          <w:name w:val="General"/>
          <w:gallery w:val="placeholder"/>
        </w:category>
        <w:types>
          <w:type w:val="bbPlcHdr"/>
        </w:types>
        <w:behaviors>
          <w:behavior w:val="content"/>
        </w:behaviors>
        <w:guid w:val="{8F7AAC81-B1D1-419F-AA5F-65A1B59FEE01}"/>
      </w:docPartPr>
      <w:docPartBody>
        <w:p w:rsidR="0028328F" w:rsidRDefault="002D0D1F" w:rsidP="002D0D1F">
          <w:pPr>
            <w:pStyle w:val="1A95CA3E8ED24FABAB9FCF2456258FBC2"/>
          </w:pPr>
          <w:r w:rsidRPr="004A7D5A">
            <w:rPr>
              <w:rStyle w:val="PlaceholderText"/>
            </w:rPr>
            <w:t>Click here to enter text.</w:t>
          </w:r>
        </w:p>
      </w:docPartBody>
    </w:docPart>
    <w:docPart>
      <w:docPartPr>
        <w:name w:val="7E910305951F4A7C93AA7626015B1AED"/>
        <w:category>
          <w:name w:val="General"/>
          <w:gallery w:val="placeholder"/>
        </w:category>
        <w:types>
          <w:type w:val="bbPlcHdr"/>
        </w:types>
        <w:behaviors>
          <w:behavior w:val="content"/>
        </w:behaviors>
        <w:guid w:val="{63389D24-9B68-4F5C-9B23-8CBCB7E67A64}"/>
      </w:docPartPr>
      <w:docPartBody>
        <w:p w:rsidR="0028328F" w:rsidRDefault="002D0D1F" w:rsidP="002D0D1F">
          <w:pPr>
            <w:pStyle w:val="7E910305951F4A7C93AA7626015B1AED2"/>
          </w:pPr>
          <w:r w:rsidRPr="004A7D5A">
            <w:rPr>
              <w:rStyle w:val="PlaceholderText"/>
            </w:rPr>
            <w:t>Click here to enter text.</w:t>
          </w:r>
        </w:p>
      </w:docPartBody>
    </w:docPart>
    <w:docPart>
      <w:docPartPr>
        <w:name w:val="E8F2534F808F4ECBB4F5D259E7F4B4F2"/>
        <w:category>
          <w:name w:val="General"/>
          <w:gallery w:val="placeholder"/>
        </w:category>
        <w:types>
          <w:type w:val="bbPlcHdr"/>
        </w:types>
        <w:behaviors>
          <w:behavior w:val="content"/>
        </w:behaviors>
        <w:guid w:val="{5F4182B0-8DF4-462B-83DE-CCCB8C7E8D93}"/>
      </w:docPartPr>
      <w:docPartBody>
        <w:p w:rsidR="0028328F" w:rsidRDefault="002D0D1F" w:rsidP="002D0D1F">
          <w:pPr>
            <w:pStyle w:val="E8F2534F808F4ECBB4F5D259E7F4B4F22"/>
          </w:pPr>
          <w:r w:rsidRPr="004A7D5A">
            <w:rPr>
              <w:rStyle w:val="PlaceholderText"/>
            </w:rPr>
            <w:t>Click here to enter text.</w:t>
          </w:r>
        </w:p>
      </w:docPartBody>
    </w:docPart>
    <w:docPart>
      <w:docPartPr>
        <w:name w:val="205A1B0B443B417CA1D395AFAABA1971"/>
        <w:category>
          <w:name w:val="General"/>
          <w:gallery w:val="placeholder"/>
        </w:category>
        <w:types>
          <w:type w:val="bbPlcHdr"/>
        </w:types>
        <w:behaviors>
          <w:behavior w:val="content"/>
        </w:behaviors>
        <w:guid w:val="{1FB84040-C23F-435E-97E0-7BE1F9246C23}"/>
      </w:docPartPr>
      <w:docPartBody>
        <w:p w:rsidR="0028328F" w:rsidRDefault="002D0D1F" w:rsidP="002D0D1F">
          <w:pPr>
            <w:pStyle w:val="205A1B0B443B417CA1D395AFAABA19712"/>
          </w:pPr>
          <w:r w:rsidRPr="004A7D5A">
            <w:rPr>
              <w:rStyle w:val="PlaceholderText"/>
            </w:rPr>
            <w:t>Click here to enter text.</w:t>
          </w:r>
        </w:p>
      </w:docPartBody>
    </w:docPart>
    <w:docPart>
      <w:docPartPr>
        <w:name w:val="DDFEF09BC79B45F4875E7842D1533882"/>
        <w:category>
          <w:name w:val="General"/>
          <w:gallery w:val="placeholder"/>
        </w:category>
        <w:types>
          <w:type w:val="bbPlcHdr"/>
        </w:types>
        <w:behaviors>
          <w:behavior w:val="content"/>
        </w:behaviors>
        <w:guid w:val="{28090D1D-1125-4911-8E7E-73DF5D7E2421}"/>
      </w:docPartPr>
      <w:docPartBody>
        <w:p w:rsidR="0028328F" w:rsidRDefault="002D0D1F" w:rsidP="002D0D1F">
          <w:pPr>
            <w:pStyle w:val="DDFEF09BC79B45F4875E7842D15338822"/>
          </w:pPr>
          <w:r w:rsidRPr="004A7D5A">
            <w:rPr>
              <w:rStyle w:val="PlaceholderText"/>
            </w:rPr>
            <w:t>Click here to enter text.</w:t>
          </w:r>
        </w:p>
      </w:docPartBody>
    </w:docPart>
    <w:docPart>
      <w:docPartPr>
        <w:name w:val="CD5085E3943545F0974FA7B375EE1726"/>
        <w:category>
          <w:name w:val="General"/>
          <w:gallery w:val="placeholder"/>
        </w:category>
        <w:types>
          <w:type w:val="bbPlcHdr"/>
        </w:types>
        <w:behaviors>
          <w:behavior w:val="content"/>
        </w:behaviors>
        <w:guid w:val="{BC3415ED-6C2D-40B0-B6F1-1291F9EFFCD1}"/>
      </w:docPartPr>
      <w:docPartBody>
        <w:p w:rsidR="00041371" w:rsidRDefault="0028328F" w:rsidP="0028328F">
          <w:pPr>
            <w:pStyle w:val="CD5085E3943545F0974FA7B375EE1726"/>
          </w:pPr>
          <w:r w:rsidRPr="004A7D5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D1F"/>
    <w:rsid w:val="00041371"/>
    <w:rsid w:val="0028328F"/>
    <w:rsid w:val="002D0D1F"/>
    <w:rsid w:val="00550B09"/>
    <w:rsid w:val="00FE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8328F"/>
    <w:rPr>
      <w:color w:val="808080"/>
    </w:rPr>
  </w:style>
  <w:style w:type="paragraph" w:customStyle="1" w:styleId="265D0461B31648B8AE71BBAA52322F9B2">
    <w:name w:val="265D0461B31648B8AE71BBAA52322F9B2"/>
    <w:rsid w:val="002D0D1F"/>
    <w:pPr>
      <w:ind w:left="720" w:hanging="360"/>
    </w:pPr>
    <w:rPr>
      <w:rFonts w:ascii="Calibri" w:eastAsia="Calibri" w:hAnsi="Calibri" w:cs="Times New Roman"/>
    </w:rPr>
  </w:style>
  <w:style w:type="paragraph" w:customStyle="1" w:styleId="709D462CF2584603817D5F642DC05C212">
    <w:name w:val="709D462CF2584603817D5F642DC05C212"/>
    <w:rsid w:val="002D0D1F"/>
    <w:pPr>
      <w:ind w:left="720" w:hanging="360"/>
    </w:pPr>
    <w:rPr>
      <w:rFonts w:ascii="Calibri" w:eastAsia="Calibri" w:hAnsi="Calibri" w:cs="Times New Roman"/>
    </w:rPr>
  </w:style>
  <w:style w:type="paragraph" w:customStyle="1" w:styleId="CB28A101A52146ED8ABC0548D1368A932">
    <w:name w:val="CB28A101A52146ED8ABC0548D1368A932"/>
    <w:rsid w:val="002D0D1F"/>
    <w:pPr>
      <w:ind w:left="720" w:hanging="360"/>
    </w:pPr>
    <w:rPr>
      <w:rFonts w:ascii="Calibri" w:eastAsia="Calibri" w:hAnsi="Calibri" w:cs="Times New Roman"/>
    </w:rPr>
  </w:style>
  <w:style w:type="paragraph" w:customStyle="1" w:styleId="0B496F479641478AA9C18C45B52695622">
    <w:name w:val="0B496F479641478AA9C18C45B52695622"/>
    <w:rsid w:val="002D0D1F"/>
    <w:pPr>
      <w:ind w:left="720" w:hanging="360"/>
    </w:pPr>
    <w:rPr>
      <w:rFonts w:ascii="Calibri" w:eastAsia="Calibri" w:hAnsi="Calibri" w:cs="Times New Roman"/>
    </w:rPr>
  </w:style>
  <w:style w:type="paragraph" w:customStyle="1" w:styleId="420E726688A04571878AAF0AAEBEC2802">
    <w:name w:val="420E726688A04571878AAF0AAEBEC2802"/>
    <w:rsid w:val="002D0D1F"/>
    <w:pPr>
      <w:ind w:left="720" w:hanging="360"/>
    </w:pPr>
    <w:rPr>
      <w:rFonts w:ascii="Calibri" w:eastAsia="Calibri" w:hAnsi="Calibri" w:cs="Times New Roman"/>
    </w:rPr>
  </w:style>
  <w:style w:type="paragraph" w:customStyle="1" w:styleId="A4680AC4DEF54CC7849DE12213A3FF7E2">
    <w:name w:val="A4680AC4DEF54CC7849DE12213A3FF7E2"/>
    <w:rsid w:val="002D0D1F"/>
    <w:pPr>
      <w:ind w:left="720" w:hanging="360"/>
    </w:pPr>
    <w:rPr>
      <w:rFonts w:ascii="Calibri" w:eastAsia="Calibri" w:hAnsi="Calibri" w:cs="Times New Roman"/>
    </w:rPr>
  </w:style>
  <w:style w:type="paragraph" w:customStyle="1" w:styleId="491FF049B12E4104A025C1A006DFA7B92">
    <w:name w:val="491FF049B12E4104A025C1A006DFA7B92"/>
    <w:rsid w:val="002D0D1F"/>
    <w:pPr>
      <w:ind w:left="720" w:hanging="360"/>
    </w:pPr>
    <w:rPr>
      <w:rFonts w:ascii="Calibri" w:eastAsia="Calibri" w:hAnsi="Calibri" w:cs="Times New Roman"/>
    </w:rPr>
  </w:style>
  <w:style w:type="paragraph" w:customStyle="1" w:styleId="58AC952842CD48FCA1D1B8F39F5BBACF2">
    <w:name w:val="58AC952842CD48FCA1D1B8F39F5BBACF2"/>
    <w:rsid w:val="002D0D1F"/>
    <w:pPr>
      <w:ind w:left="720" w:hanging="360"/>
    </w:pPr>
    <w:rPr>
      <w:rFonts w:ascii="Calibri" w:eastAsia="Calibri" w:hAnsi="Calibri" w:cs="Times New Roman"/>
    </w:rPr>
  </w:style>
  <w:style w:type="paragraph" w:customStyle="1" w:styleId="12269E3C445F4AFF9F69E274B92646A12">
    <w:name w:val="12269E3C445F4AFF9F69E274B92646A12"/>
    <w:rsid w:val="002D0D1F"/>
    <w:pPr>
      <w:ind w:left="720" w:hanging="360"/>
    </w:pPr>
    <w:rPr>
      <w:rFonts w:ascii="Calibri" w:eastAsia="Calibri" w:hAnsi="Calibri" w:cs="Times New Roman"/>
    </w:rPr>
  </w:style>
  <w:style w:type="paragraph" w:customStyle="1" w:styleId="466C71B47DF74921A6B47A58D402D9192">
    <w:name w:val="466C71B47DF74921A6B47A58D402D9192"/>
    <w:rsid w:val="002D0D1F"/>
    <w:pPr>
      <w:ind w:left="720" w:hanging="360"/>
    </w:pPr>
    <w:rPr>
      <w:rFonts w:ascii="Calibri" w:eastAsia="Calibri" w:hAnsi="Calibri" w:cs="Times New Roman"/>
    </w:rPr>
  </w:style>
  <w:style w:type="paragraph" w:customStyle="1" w:styleId="6AB78782A9C14C6FA3D51C027BBFB25B2">
    <w:name w:val="6AB78782A9C14C6FA3D51C027BBFB25B2"/>
    <w:rsid w:val="002D0D1F"/>
    <w:pPr>
      <w:ind w:left="720" w:hanging="360"/>
    </w:pPr>
    <w:rPr>
      <w:rFonts w:ascii="Calibri" w:eastAsia="Calibri" w:hAnsi="Calibri" w:cs="Times New Roman"/>
    </w:rPr>
  </w:style>
  <w:style w:type="paragraph" w:customStyle="1" w:styleId="1A95CA3E8ED24FABAB9FCF2456258FBC2">
    <w:name w:val="1A95CA3E8ED24FABAB9FCF2456258FBC2"/>
    <w:rsid w:val="002D0D1F"/>
    <w:pPr>
      <w:ind w:left="720" w:hanging="360"/>
    </w:pPr>
    <w:rPr>
      <w:rFonts w:ascii="Calibri" w:eastAsia="Calibri" w:hAnsi="Calibri" w:cs="Times New Roman"/>
    </w:rPr>
  </w:style>
  <w:style w:type="paragraph" w:customStyle="1" w:styleId="7E910305951F4A7C93AA7626015B1AED2">
    <w:name w:val="7E910305951F4A7C93AA7626015B1AED2"/>
    <w:rsid w:val="002D0D1F"/>
    <w:pPr>
      <w:ind w:left="720" w:hanging="360"/>
    </w:pPr>
    <w:rPr>
      <w:rFonts w:ascii="Calibri" w:eastAsia="Calibri" w:hAnsi="Calibri" w:cs="Times New Roman"/>
    </w:rPr>
  </w:style>
  <w:style w:type="paragraph" w:customStyle="1" w:styleId="E8F2534F808F4ECBB4F5D259E7F4B4F22">
    <w:name w:val="E8F2534F808F4ECBB4F5D259E7F4B4F22"/>
    <w:rsid w:val="002D0D1F"/>
    <w:pPr>
      <w:ind w:left="720" w:hanging="360"/>
    </w:pPr>
    <w:rPr>
      <w:rFonts w:ascii="Calibri" w:eastAsia="Calibri" w:hAnsi="Calibri" w:cs="Times New Roman"/>
    </w:rPr>
  </w:style>
  <w:style w:type="paragraph" w:customStyle="1" w:styleId="205A1B0B443B417CA1D395AFAABA19712">
    <w:name w:val="205A1B0B443B417CA1D395AFAABA19712"/>
    <w:rsid w:val="002D0D1F"/>
    <w:pPr>
      <w:ind w:left="720" w:hanging="360"/>
    </w:pPr>
    <w:rPr>
      <w:rFonts w:ascii="Calibri" w:eastAsia="Calibri" w:hAnsi="Calibri" w:cs="Times New Roman"/>
    </w:rPr>
  </w:style>
  <w:style w:type="paragraph" w:customStyle="1" w:styleId="DDFEF09BC79B45F4875E7842D15338822">
    <w:name w:val="DDFEF09BC79B45F4875E7842D15338822"/>
    <w:rsid w:val="002D0D1F"/>
    <w:pPr>
      <w:ind w:left="720" w:hanging="360"/>
    </w:pPr>
    <w:rPr>
      <w:rFonts w:ascii="Calibri" w:eastAsia="Calibri" w:hAnsi="Calibri" w:cs="Times New Roman"/>
    </w:rPr>
  </w:style>
  <w:style w:type="paragraph" w:customStyle="1" w:styleId="CD5085E3943545F0974FA7B375EE1726">
    <w:name w:val="CD5085E3943545F0974FA7B375EE1726"/>
    <w:rsid w:val="0028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dad374d-283e-4649-a37c-9e5e2ab6356b">ZACNJY75FP5R-171-4</_dlc_DocId>
    <_dlc_DocIdUrl xmlns="6dad374d-283e-4649-a37c-9e5e2ab6356b">
      <Url>https://sp.mu.edu/sites/resources/_layouts/DocIdRedir.aspx?ID=ZACNJY75FP5R-171-4</Url>
      <Description>ZACNJY75FP5R-171-4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88FE8B4A1FC94A87262CB4B26B7CF0" ma:contentTypeVersion="0" ma:contentTypeDescription="Create a new document." ma:contentTypeScope="" ma:versionID="776fe8f141385256254feecb65b1ceb8">
  <xsd:schema xmlns:xsd="http://www.w3.org/2001/XMLSchema" xmlns:xs="http://www.w3.org/2001/XMLSchema" xmlns:p="http://schemas.microsoft.com/office/2006/metadata/properties" xmlns:ns2="6dad374d-283e-4649-a37c-9e5e2ab6356b" targetNamespace="http://schemas.microsoft.com/office/2006/metadata/properties" ma:root="true" ma:fieldsID="225eccd334036ffb41e48b74d44c14e7" ns2:_="">
    <xsd:import namespace="6dad374d-283e-4649-a37c-9e5e2ab635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d374d-283e-4649-a37c-9e5e2ab635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471E9-3E7C-4563-AD11-AEB66D0282E5}">
  <ds:schemaRefs>
    <ds:schemaRef ds:uri="http://schemas.microsoft.com/sharepoint/events"/>
  </ds:schemaRefs>
</ds:datastoreItem>
</file>

<file path=customXml/itemProps2.xml><?xml version="1.0" encoding="utf-8"?>
<ds:datastoreItem xmlns:ds="http://schemas.openxmlformats.org/officeDocument/2006/customXml" ds:itemID="{ADC3C27A-9C59-48B7-9419-616977F57187}">
  <ds:schemaRefs>
    <ds:schemaRef ds:uri="http://schemas.microsoft.com/sharepoint/v3/contenttype/forms"/>
  </ds:schemaRefs>
</ds:datastoreItem>
</file>

<file path=customXml/itemProps3.xml><?xml version="1.0" encoding="utf-8"?>
<ds:datastoreItem xmlns:ds="http://schemas.openxmlformats.org/officeDocument/2006/customXml" ds:itemID="{B90A334E-A88F-4A48-B907-DD13A33A7F0F}">
  <ds:schemaRefs>
    <ds:schemaRef ds:uri="http://schemas.microsoft.com/office/2006/metadata/properties"/>
    <ds:schemaRef ds:uri="http://schemas.microsoft.com/office/infopath/2007/PartnerControls"/>
    <ds:schemaRef ds:uri="6dad374d-283e-4649-a37c-9e5e2ab6356b"/>
  </ds:schemaRefs>
</ds:datastoreItem>
</file>

<file path=customXml/itemProps4.xml><?xml version="1.0" encoding="utf-8"?>
<ds:datastoreItem xmlns:ds="http://schemas.openxmlformats.org/officeDocument/2006/customXml" ds:itemID="{DAC6798E-4937-498E-A8CC-7FA4574E9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d374d-283e-4649-a37c-9e5e2ab63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Stockheimer</dc:creator>
  <cp:lastModifiedBy>Beckford, Kimberly</cp:lastModifiedBy>
  <cp:revision>3</cp:revision>
  <dcterms:created xsi:type="dcterms:W3CDTF">2020-11-11T04:28:00Z</dcterms:created>
  <dcterms:modified xsi:type="dcterms:W3CDTF">2020-11-11T04:29:00Z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0x0101005288FE8B4A1FC94A87262CB4B26B7CF0</vt:lpwstr>
  </property>
  <property fmtid="{D5CDD505-2E9C-101B-9397-08002B2CF9AE}" pid="3" name="_dlc_DocIdItemGuid">
    <vt:lpwstr>fb9f18f9-c7ec-4323-ba3d-1652b3314985</vt:lpwstr>
  </property>
</Properties>
</file>